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02AB3" w14:textId="757F6FA7" w:rsidR="00AC7C96" w:rsidRPr="001B3347" w:rsidRDefault="49956784" w:rsidP="49956784">
      <w:pPr>
        <w:autoSpaceDE w:val="0"/>
        <w:autoSpaceDN w:val="0"/>
        <w:adjustRightInd w:val="0"/>
        <w:spacing w:after="40"/>
        <w:rPr>
          <w:rFonts w:ascii="Cambria" w:hAnsi="Cambria" w:cs="AppleSystemUIFontBold"/>
          <w:b/>
          <w:bCs/>
          <w:color w:val="353535"/>
          <w:sz w:val="21"/>
          <w:szCs w:val="21"/>
          <w:lang w:val="es-MX"/>
        </w:rPr>
      </w:pPr>
      <w:r w:rsidRPr="49956784">
        <w:rPr>
          <w:rFonts w:ascii="Cambria" w:hAnsi="Cambria" w:cs="AppleSystemUIFontBold"/>
          <w:b/>
          <w:bCs/>
          <w:color w:val="353535"/>
          <w:sz w:val="21"/>
          <w:szCs w:val="21"/>
          <w:lang w:val="es-MX"/>
        </w:rPr>
        <w:t>El papel de los Monaguillos en la Liturgia</w:t>
      </w:r>
    </w:p>
    <w:p w14:paraId="6CE30617" w14:textId="77777777" w:rsidR="00AC7C96" w:rsidRPr="001B3347" w:rsidRDefault="00AC7C96" w:rsidP="00AC7C96">
      <w:pPr>
        <w:autoSpaceDE w:val="0"/>
        <w:autoSpaceDN w:val="0"/>
        <w:adjustRightInd w:val="0"/>
        <w:rPr>
          <w:rFonts w:ascii="Cambria" w:hAnsi="Cambria" w:cs="AppleSystemUIFont"/>
          <w:color w:val="353535"/>
          <w:sz w:val="21"/>
          <w:szCs w:val="21"/>
          <w:lang w:val="es-MX"/>
        </w:rPr>
      </w:pPr>
    </w:p>
    <w:p w14:paraId="4E723D2E" w14:textId="77777777" w:rsidR="001B3347" w:rsidRPr="001B3347" w:rsidRDefault="001B3347" w:rsidP="001B3347">
      <w:pPr>
        <w:autoSpaceDE w:val="0"/>
        <w:autoSpaceDN w:val="0"/>
        <w:adjustRightInd w:val="0"/>
        <w:rPr>
          <w:rFonts w:ascii="Cambria" w:hAnsi="Cambria" w:cs="AppleSystemUIFont"/>
          <w:color w:val="353535"/>
          <w:sz w:val="21"/>
          <w:szCs w:val="21"/>
          <w:lang w:val="es-MX"/>
        </w:rPr>
      </w:pPr>
      <w:r w:rsidRPr="001B3347">
        <w:rPr>
          <w:rFonts w:ascii="Cambria" w:hAnsi="Cambria" w:cs="AppleSystemUIFont"/>
          <w:color w:val="353535"/>
          <w:sz w:val="21"/>
          <w:szCs w:val="21"/>
          <w:lang w:val="es-MX"/>
        </w:rPr>
        <w:t>El servidor es un miembro de la asamblea y un ministro en el santuario. Con un pie en ambos mundos, el servidor tiene una perspectiva inusual cuando participa en la Misa. Él o ella está llamado a participar de manera plena y activa en la liturgia, y también está llamado a servir de una manera particular.</w:t>
      </w:r>
    </w:p>
    <w:p w14:paraId="0FA1DB1D" w14:textId="77777777" w:rsidR="001B3347" w:rsidRPr="001B3347" w:rsidRDefault="001B3347" w:rsidP="001B3347">
      <w:pPr>
        <w:autoSpaceDE w:val="0"/>
        <w:autoSpaceDN w:val="0"/>
        <w:adjustRightInd w:val="0"/>
        <w:rPr>
          <w:rFonts w:ascii="Cambria" w:hAnsi="Cambria" w:cs="AppleSystemUIFont"/>
          <w:color w:val="353535"/>
          <w:sz w:val="21"/>
          <w:szCs w:val="21"/>
          <w:lang w:val="es-MX"/>
        </w:rPr>
      </w:pPr>
    </w:p>
    <w:p w14:paraId="7539707A" w14:textId="2570C9BC" w:rsidR="00AC7C96" w:rsidRDefault="001B3347" w:rsidP="001B3347">
      <w:pPr>
        <w:autoSpaceDE w:val="0"/>
        <w:autoSpaceDN w:val="0"/>
        <w:adjustRightInd w:val="0"/>
        <w:rPr>
          <w:rFonts w:ascii="Cambria" w:hAnsi="Cambria" w:cs="AppleSystemUIFont"/>
          <w:color w:val="353535"/>
          <w:sz w:val="21"/>
          <w:szCs w:val="21"/>
          <w:lang w:val="es-MX"/>
        </w:rPr>
      </w:pPr>
      <w:r w:rsidRPr="001B3347">
        <w:rPr>
          <w:rFonts w:ascii="Cambria" w:hAnsi="Cambria" w:cs="AppleSystemUIFont"/>
          <w:color w:val="353535"/>
          <w:sz w:val="21"/>
          <w:szCs w:val="21"/>
          <w:lang w:val="es-MX"/>
        </w:rPr>
        <w:t>En la última cena, alguien tuvo que poner la mesa y preparar la comida. Los servidores no se mencionan, pero sin duda la primera Eucaristía se habría basado en los servidores. Cuando la Iglesia primitiva se reunía para la división del pan en las casas, alguien tenía que realizar las mismas funciones. Con el tiempo, la liturgia se volvió más estilizada, y también lo hicieron sus ministros.</w:t>
      </w:r>
    </w:p>
    <w:p w14:paraId="72F7E7B1" w14:textId="77777777" w:rsidR="001B3347" w:rsidRPr="001B3347" w:rsidRDefault="001B3347" w:rsidP="001B3347">
      <w:pPr>
        <w:autoSpaceDE w:val="0"/>
        <w:autoSpaceDN w:val="0"/>
        <w:adjustRightInd w:val="0"/>
        <w:rPr>
          <w:rFonts w:ascii="Cambria" w:hAnsi="Cambria" w:cs="AppleSystemUIFont"/>
          <w:color w:val="353535"/>
          <w:sz w:val="21"/>
          <w:szCs w:val="21"/>
          <w:lang w:val="es-MX"/>
        </w:rPr>
      </w:pPr>
    </w:p>
    <w:p w14:paraId="19143FBE" w14:textId="2BFAB56A" w:rsidR="000871F4" w:rsidRPr="0037436F" w:rsidRDefault="49956784" w:rsidP="00AC7C96">
      <w:pPr>
        <w:autoSpaceDE w:val="0"/>
        <w:autoSpaceDN w:val="0"/>
        <w:adjustRightInd w:val="0"/>
        <w:rPr>
          <w:rFonts w:ascii="Cambria" w:hAnsi="Cambria" w:cs="AppleSystemUIFont"/>
          <w:b/>
          <w:bCs/>
          <w:color w:val="353535"/>
          <w:sz w:val="21"/>
          <w:szCs w:val="21"/>
          <w:lang w:val="es-MX"/>
        </w:rPr>
      </w:pPr>
      <w:r w:rsidRPr="49956784">
        <w:rPr>
          <w:rFonts w:ascii="Cambria" w:hAnsi="Cambria" w:cs="AppleSystemUIFont"/>
          <w:b/>
          <w:bCs/>
          <w:color w:val="353535"/>
          <w:sz w:val="21"/>
          <w:szCs w:val="21"/>
          <w:lang w:val="es-MX"/>
        </w:rPr>
        <w:t>Instrucción Oficial</w:t>
      </w:r>
    </w:p>
    <w:p w14:paraId="38DE0DED" w14:textId="55377CBF" w:rsidR="00AC7C96" w:rsidRPr="001B3347" w:rsidRDefault="001B3347" w:rsidP="6B2A9BD9">
      <w:pPr>
        <w:autoSpaceDE w:val="0"/>
        <w:autoSpaceDN w:val="0"/>
        <w:adjustRightInd w:val="0"/>
        <w:rPr>
          <w:rFonts w:ascii="Cambria" w:hAnsi="Cambria" w:cs="AppleSystemUIFont"/>
          <w:color w:val="353535"/>
          <w:sz w:val="21"/>
          <w:szCs w:val="21"/>
        </w:rPr>
      </w:pPr>
      <w:r w:rsidRPr="001B3347">
        <w:rPr>
          <w:lang w:val="es-MX"/>
        </w:rPr>
        <w:t xml:space="preserve"> </w:t>
      </w:r>
      <w:r w:rsidRPr="001B3347">
        <w:rPr>
          <w:rFonts w:ascii="Cambria" w:hAnsi="Cambria" w:cs="AppleSystemUIFont"/>
          <w:color w:val="353535"/>
          <w:sz w:val="21"/>
          <w:szCs w:val="21"/>
        </w:rPr>
        <w:t xml:space="preserve">Gran </w:t>
      </w:r>
      <w:proofErr w:type="spellStart"/>
      <w:r w:rsidRPr="001B3347">
        <w:rPr>
          <w:rFonts w:ascii="Cambria" w:hAnsi="Cambria" w:cs="AppleSystemUIFont"/>
          <w:color w:val="353535"/>
          <w:sz w:val="21"/>
          <w:szCs w:val="21"/>
        </w:rPr>
        <w:t>parte</w:t>
      </w:r>
      <w:proofErr w:type="spellEnd"/>
      <w:r w:rsidRPr="001B3347">
        <w:rPr>
          <w:rFonts w:ascii="Cambria" w:hAnsi="Cambria" w:cs="AppleSystemUIFont"/>
          <w:color w:val="353535"/>
          <w:sz w:val="21"/>
          <w:szCs w:val="21"/>
        </w:rPr>
        <w:t xml:space="preserve"> de lo que </w:t>
      </w:r>
      <w:proofErr w:type="spellStart"/>
      <w:r w:rsidRPr="001B3347">
        <w:rPr>
          <w:rFonts w:ascii="Cambria" w:hAnsi="Cambria" w:cs="AppleSystemUIFont"/>
          <w:color w:val="353535"/>
          <w:sz w:val="21"/>
          <w:szCs w:val="21"/>
        </w:rPr>
        <w:t>sabemos</w:t>
      </w:r>
      <w:proofErr w:type="spellEnd"/>
      <w:r w:rsidRPr="001B3347">
        <w:rPr>
          <w:rFonts w:ascii="Cambria" w:hAnsi="Cambria" w:cs="AppleSystemUIFont"/>
          <w:color w:val="353535"/>
          <w:sz w:val="21"/>
          <w:szCs w:val="21"/>
        </w:rPr>
        <w:t xml:space="preserve"> </w:t>
      </w:r>
      <w:proofErr w:type="spellStart"/>
      <w:r w:rsidRPr="001B3347">
        <w:rPr>
          <w:rFonts w:ascii="Cambria" w:hAnsi="Cambria" w:cs="AppleSystemUIFont"/>
          <w:color w:val="353535"/>
          <w:sz w:val="21"/>
          <w:szCs w:val="21"/>
        </w:rPr>
        <w:t>sobre</w:t>
      </w:r>
      <w:proofErr w:type="spellEnd"/>
      <w:r w:rsidRPr="001B3347">
        <w:rPr>
          <w:rFonts w:ascii="Cambria" w:hAnsi="Cambria" w:cs="AppleSystemUIFont"/>
          <w:color w:val="353535"/>
          <w:sz w:val="21"/>
          <w:szCs w:val="21"/>
        </w:rPr>
        <w:t xml:space="preserve"> </w:t>
      </w:r>
      <w:proofErr w:type="spellStart"/>
      <w:r w:rsidRPr="001B3347">
        <w:rPr>
          <w:rFonts w:ascii="Cambria" w:hAnsi="Cambria" w:cs="AppleSystemUIFont"/>
          <w:color w:val="353535"/>
          <w:sz w:val="21"/>
          <w:szCs w:val="21"/>
        </w:rPr>
        <w:t>los</w:t>
      </w:r>
      <w:proofErr w:type="spellEnd"/>
      <w:r w:rsidRPr="001B3347">
        <w:rPr>
          <w:rFonts w:ascii="Cambria" w:hAnsi="Cambria" w:cs="AppleSystemUIFont"/>
          <w:color w:val="353535"/>
          <w:sz w:val="21"/>
          <w:szCs w:val="21"/>
        </w:rPr>
        <w:t xml:space="preserve"> </w:t>
      </w:r>
      <w:proofErr w:type="spellStart"/>
      <w:r w:rsidRPr="001B3347">
        <w:rPr>
          <w:rFonts w:ascii="Cambria" w:hAnsi="Cambria" w:cs="AppleSystemUIFont"/>
          <w:color w:val="353535"/>
          <w:sz w:val="21"/>
          <w:szCs w:val="21"/>
        </w:rPr>
        <w:t>servidores</w:t>
      </w:r>
      <w:proofErr w:type="spellEnd"/>
      <w:r w:rsidRPr="001B3347">
        <w:rPr>
          <w:rFonts w:ascii="Cambria" w:hAnsi="Cambria" w:cs="AppleSystemUIFont"/>
          <w:color w:val="353535"/>
          <w:sz w:val="21"/>
          <w:szCs w:val="21"/>
        </w:rPr>
        <w:t xml:space="preserve"> del altar </w:t>
      </w:r>
      <w:proofErr w:type="spellStart"/>
      <w:r w:rsidRPr="001B3347">
        <w:rPr>
          <w:rFonts w:ascii="Cambria" w:hAnsi="Cambria" w:cs="AppleSystemUIFont"/>
          <w:color w:val="353535"/>
          <w:sz w:val="21"/>
          <w:szCs w:val="21"/>
        </w:rPr>
        <w:t>proviene</w:t>
      </w:r>
      <w:proofErr w:type="spellEnd"/>
      <w:r w:rsidRPr="001B3347">
        <w:rPr>
          <w:rFonts w:ascii="Cambria" w:hAnsi="Cambria" w:cs="AppleSystemUIFont"/>
          <w:color w:val="353535"/>
          <w:sz w:val="21"/>
          <w:szCs w:val="21"/>
        </w:rPr>
        <w:t xml:space="preserve"> de la </w:t>
      </w:r>
      <w:proofErr w:type="spellStart"/>
      <w:r w:rsidRPr="001B3347">
        <w:rPr>
          <w:rFonts w:ascii="Cambria" w:hAnsi="Cambria" w:cs="AppleSystemUIFont"/>
          <w:color w:val="353535"/>
          <w:sz w:val="21"/>
          <w:szCs w:val="21"/>
        </w:rPr>
        <w:t>tradición</w:t>
      </w:r>
      <w:proofErr w:type="spellEnd"/>
      <w:r w:rsidRPr="001B3347">
        <w:rPr>
          <w:rFonts w:ascii="Cambria" w:hAnsi="Cambria" w:cs="AppleSystemUIFont"/>
          <w:color w:val="353535"/>
          <w:sz w:val="21"/>
          <w:szCs w:val="21"/>
        </w:rPr>
        <w:t xml:space="preserve">, </w:t>
      </w:r>
      <w:proofErr w:type="spellStart"/>
      <w:r w:rsidRPr="001B3347">
        <w:rPr>
          <w:rFonts w:ascii="Cambria" w:hAnsi="Cambria" w:cs="AppleSystemUIFont"/>
          <w:color w:val="353535"/>
          <w:sz w:val="21"/>
          <w:szCs w:val="21"/>
        </w:rPr>
        <w:t>ya</w:t>
      </w:r>
      <w:proofErr w:type="spellEnd"/>
      <w:r w:rsidRPr="001B3347">
        <w:rPr>
          <w:rFonts w:ascii="Cambria" w:hAnsi="Cambria" w:cs="AppleSystemUIFont"/>
          <w:color w:val="353535"/>
          <w:sz w:val="21"/>
          <w:szCs w:val="21"/>
        </w:rPr>
        <w:t xml:space="preserve"> que se </w:t>
      </w:r>
      <w:proofErr w:type="spellStart"/>
      <w:r w:rsidRPr="001B3347">
        <w:rPr>
          <w:rFonts w:ascii="Cambria" w:hAnsi="Cambria" w:cs="AppleSystemUIFont"/>
          <w:color w:val="353535"/>
          <w:sz w:val="21"/>
          <w:szCs w:val="21"/>
        </w:rPr>
        <w:t>ofrece</w:t>
      </w:r>
      <w:proofErr w:type="spellEnd"/>
      <w:r w:rsidRPr="001B3347">
        <w:rPr>
          <w:rFonts w:ascii="Cambria" w:hAnsi="Cambria" w:cs="AppleSystemUIFont"/>
          <w:color w:val="353535"/>
          <w:sz w:val="21"/>
          <w:szCs w:val="21"/>
        </w:rPr>
        <w:t xml:space="preserve"> </w:t>
      </w:r>
      <w:proofErr w:type="spellStart"/>
      <w:r w:rsidRPr="001B3347">
        <w:rPr>
          <w:rFonts w:ascii="Cambria" w:hAnsi="Cambria" w:cs="AppleSystemUIFont"/>
          <w:color w:val="353535"/>
          <w:sz w:val="21"/>
          <w:szCs w:val="21"/>
        </w:rPr>
        <w:t>poco</w:t>
      </w:r>
      <w:proofErr w:type="spellEnd"/>
      <w:r w:rsidRPr="001B3347">
        <w:rPr>
          <w:rFonts w:ascii="Cambria" w:hAnsi="Cambria" w:cs="AppleSystemUIFont"/>
          <w:color w:val="353535"/>
          <w:sz w:val="21"/>
          <w:szCs w:val="21"/>
        </w:rPr>
        <w:t xml:space="preserve"> </w:t>
      </w:r>
      <w:proofErr w:type="spellStart"/>
      <w:r w:rsidRPr="001B3347">
        <w:rPr>
          <w:rFonts w:ascii="Cambria" w:hAnsi="Cambria" w:cs="AppleSystemUIFont"/>
          <w:color w:val="353535"/>
          <w:sz w:val="21"/>
          <w:szCs w:val="21"/>
        </w:rPr>
        <w:t>acerca</w:t>
      </w:r>
      <w:proofErr w:type="spellEnd"/>
      <w:r w:rsidRPr="001B3347">
        <w:rPr>
          <w:rFonts w:ascii="Cambria" w:hAnsi="Cambria" w:cs="AppleSystemUIFont"/>
          <w:color w:val="353535"/>
          <w:sz w:val="21"/>
          <w:szCs w:val="21"/>
        </w:rPr>
        <w:t xml:space="preserve"> de </w:t>
      </w:r>
      <w:proofErr w:type="spellStart"/>
      <w:r w:rsidRPr="001B3347">
        <w:rPr>
          <w:rFonts w:ascii="Cambria" w:hAnsi="Cambria" w:cs="AppleSystemUIFont"/>
          <w:color w:val="353535"/>
          <w:sz w:val="21"/>
          <w:szCs w:val="21"/>
        </w:rPr>
        <w:t>este</w:t>
      </w:r>
      <w:proofErr w:type="spellEnd"/>
      <w:r w:rsidRPr="001B3347">
        <w:rPr>
          <w:rFonts w:ascii="Cambria" w:hAnsi="Cambria" w:cs="AppleSystemUIFont"/>
          <w:color w:val="353535"/>
          <w:sz w:val="21"/>
          <w:szCs w:val="21"/>
        </w:rPr>
        <w:t xml:space="preserve"> </w:t>
      </w:r>
      <w:proofErr w:type="spellStart"/>
      <w:r w:rsidRPr="001B3347">
        <w:rPr>
          <w:rFonts w:ascii="Cambria" w:hAnsi="Cambria" w:cs="AppleSystemUIFont"/>
          <w:color w:val="353535"/>
          <w:sz w:val="21"/>
          <w:szCs w:val="21"/>
        </w:rPr>
        <w:t>ministerio</w:t>
      </w:r>
      <w:proofErr w:type="spellEnd"/>
      <w:r w:rsidRPr="001B3347">
        <w:rPr>
          <w:rFonts w:ascii="Cambria" w:hAnsi="Cambria" w:cs="AppleSystemUIFont"/>
          <w:color w:val="353535"/>
          <w:sz w:val="21"/>
          <w:szCs w:val="21"/>
        </w:rPr>
        <w:t xml:space="preserve"> </w:t>
      </w:r>
      <w:proofErr w:type="spellStart"/>
      <w:r w:rsidRPr="001B3347">
        <w:rPr>
          <w:rFonts w:ascii="Cambria" w:hAnsi="Cambria" w:cs="AppleSystemUIFont"/>
          <w:color w:val="353535"/>
          <w:sz w:val="21"/>
          <w:szCs w:val="21"/>
        </w:rPr>
        <w:t>en</w:t>
      </w:r>
      <w:proofErr w:type="spellEnd"/>
      <w:r w:rsidRPr="001B3347">
        <w:rPr>
          <w:rFonts w:ascii="Cambria" w:hAnsi="Cambria" w:cs="AppleSystemUIFont"/>
          <w:color w:val="353535"/>
          <w:sz w:val="21"/>
          <w:szCs w:val="21"/>
        </w:rPr>
        <w:t xml:space="preserve"> la </w:t>
      </w:r>
      <w:proofErr w:type="spellStart"/>
      <w:r w:rsidRPr="00AA1F10">
        <w:rPr>
          <w:rFonts w:ascii="Cambria" w:hAnsi="Cambria" w:cs="AppleSystemUIFont"/>
          <w:i/>
          <w:color w:val="353535"/>
          <w:sz w:val="21"/>
          <w:szCs w:val="21"/>
        </w:rPr>
        <w:t>Instrucción</w:t>
      </w:r>
      <w:proofErr w:type="spellEnd"/>
      <w:r w:rsidRPr="00AA1F10">
        <w:rPr>
          <w:rFonts w:ascii="Cambria" w:hAnsi="Cambria" w:cs="AppleSystemUIFont"/>
          <w:i/>
          <w:color w:val="353535"/>
          <w:sz w:val="21"/>
          <w:szCs w:val="21"/>
        </w:rPr>
        <w:t xml:space="preserve"> General del </w:t>
      </w:r>
      <w:proofErr w:type="spellStart"/>
      <w:r w:rsidRPr="00AA1F10">
        <w:rPr>
          <w:rFonts w:ascii="Cambria" w:hAnsi="Cambria" w:cs="AppleSystemUIFont"/>
          <w:i/>
          <w:color w:val="353535"/>
          <w:sz w:val="21"/>
          <w:szCs w:val="21"/>
        </w:rPr>
        <w:t>Misal</w:t>
      </w:r>
      <w:proofErr w:type="spellEnd"/>
      <w:r w:rsidRPr="00AA1F10">
        <w:rPr>
          <w:rFonts w:ascii="Cambria" w:hAnsi="Cambria" w:cs="AppleSystemUIFont"/>
          <w:i/>
          <w:color w:val="353535"/>
          <w:sz w:val="21"/>
          <w:szCs w:val="21"/>
        </w:rPr>
        <w:t xml:space="preserve"> Romano</w:t>
      </w:r>
      <w:r w:rsidRPr="001B3347">
        <w:rPr>
          <w:rFonts w:ascii="Cambria" w:hAnsi="Cambria" w:cs="AppleSystemUIFont"/>
          <w:color w:val="353535"/>
          <w:sz w:val="21"/>
          <w:szCs w:val="21"/>
        </w:rPr>
        <w:t xml:space="preserve">. El GIRM </w:t>
      </w:r>
      <w:proofErr w:type="spellStart"/>
      <w:r w:rsidRPr="001B3347">
        <w:rPr>
          <w:rFonts w:ascii="Cambria" w:hAnsi="Cambria" w:cs="AppleSystemUIFont"/>
          <w:color w:val="353535"/>
          <w:sz w:val="21"/>
          <w:szCs w:val="21"/>
        </w:rPr>
        <w:t>declara</w:t>
      </w:r>
      <w:proofErr w:type="spellEnd"/>
      <w:r w:rsidRPr="001B3347">
        <w:rPr>
          <w:rFonts w:ascii="Cambria" w:hAnsi="Cambria" w:cs="AppleSystemUIFont"/>
          <w:color w:val="353535"/>
          <w:sz w:val="21"/>
          <w:szCs w:val="21"/>
        </w:rPr>
        <w:t xml:space="preserve"> que </w:t>
      </w:r>
      <w:proofErr w:type="spellStart"/>
      <w:r w:rsidRPr="001B3347">
        <w:rPr>
          <w:rFonts w:ascii="Cambria" w:hAnsi="Cambria" w:cs="AppleSystemUIFont"/>
          <w:color w:val="353535"/>
          <w:sz w:val="21"/>
          <w:szCs w:val="21"/>
        </w:rPr>
        <w:t>los</w:t>
      </w:r>
      <w:proofErr w:type="spellEnd"/>
      <w:r w:rsidRPr="001B3347">
        <w:rPr>
          <w:rFonts w:ascii="Cambria" w:hAnsi="Cambria" w:cs="AppleSystemUIFont"/>
          <w:color w:val="353535"/>
          <w:sz w:val="21"/>
          <w:szCs w:val="21"/>
        </w:rPr>
        <w:t xml:space="preserve"> </w:t>
      </w:r>
      <w:proofErr w:type="spellStart"/>
      <w:r w:rsidRPr="001B3347">
        <w:rPr>
          <w:rFonts w:ascii="Cambria" w:hAnsi="Cambria" w:cs="AppleSystemUIFont"/>
          <w:color w:val="353535"/>
          <w:sz w:val="21"/>
          <w:szCs w:val="21"/>
        </w:rPr>
        <w:t>servidores</w:t>
      </w:r>
      <w:proofErr w:type="spellEnd"/>
      <w:r w:rsidRPr="001B3347">
        <w:rPr>
          <w:rFonts w:ascii="Cambria" w:hAnsi="Cambria" w:cs="AppleSystemUIFont"/>
          <w:color w:val="353535"/>
          <w:sz w:val="21"/>
          <w:szCs w:val="21"/>
        </w:rPr>
        <w:t xml:space="preserve"> del altar </w:t>
      </w:r>
      <w:proofErr w:type="spellStart"/>
      <w:r w:rsidRPr="001B3347">
        <w:rPr>
          <w:rFonts w:ascii="Cambria" w:hAnsi="Cambria" w:cs="AppleSystemUIFont"/>
          <w:color w:val="353535"/>
          <w:sz w:val="21"/>
          <w:szCs w:val="21"/>
        </w:rPr>
        <w:t>asisten</w:t>
      </w:r>
      <w:proofErr w:type="spellEnd"/>
      <w:r w:rsidRPr="001B3347">
        <w:rPr>
          <w:rFonts w:ascii="Cambria" w:hAnsi="Cambria" w:cs="AppleSystemUIFont"/>
          <w:color w:val="353535"/>
          <w:sz w:val="21"/>
          <w:szCs w:val="21"/>
        </w:rPr>
        <w:t xml:space="preserve"> </w:t>
      </w:r>
      <w:proofErr w:type="spellStart"/>
      <w:r w:rsidRPr="001B3347">
        <w:rPr>
          <w:rFonts w:ascii="Cambria" w:hAnsi="Cambria" w:cs="AppleSystemUIFont"/>
          <w:color w:val="353535"/>
          <w:sz w:val="21"/>
          <w:szCs w:val="21"/>
        </w:rPr>
        <w:t>en</w:t>
      </w:r>
      <w:proofErr w:type="spellEnd"/>
      <w:r w:rsidRPr="001B3347">
        <w:rPr>
          <w:rFonts w:ascii="Cambria" w:hAnsi="Cambria" w:cs="AppleSystemUIFont"/>
          <w:color w:val="353535"/>
          <w:sz w:val="21"/>
          <w:szCs w:val="21"/>
        </w:rPr>
        <w:t xml:space="preserve"> la </w:t>
      </w:r>
      <w:proofErr w:type="spellStart"/>
      <w:r w:rsidRPr="001B3347">
        <w:rPr>
          <w:rFonts w:ascii="Cambria" w:hAnsi="Cambria" w:cs="AppleSystemUIFont"/>
          <w:color w:val="353535"/>
          <w:sz w:val="21"/>
          <w:szCs w:val="21"/>
        </w:rPr>
        <w:t>misa</w:t>
      </w:r>
      <w:proofErr w:type="spellEnd"/>
      <w:r w:rsidRPr="001B3347">
        <w:rPr>
          <w:rFonts w:ascii="Cambria" w:hAnsi="Cambria" w:cs="AppleSystemUIFont"/>
          <w:color w:val="353535"/>
          <w:sz w:val="21"/>
          <w:szCs w:val="21"/>
        </w:rPr>
        <w:t xml:space="preserve">. </w:t>
      </w:r>
      <w:proofErr w:type="spellStart"/>
      <w:r w:rsidRPr="001B3347">
        <w:rPr>
          <w:rFonts w:ascii="Cambria" w:hAnsi="Cambria" w:cs="AppleSystemUIFont"/>
          <w:color w:val="353535"/>
          <w:sz w:val="21"/>
          <w:szCs w:val="21"/>
        </w:rPr>
        <w:t>Pueden</w:t>
      </w:r>
      <w:proofErr w:type="spellEnd"/>
      <w:r w:rsidRPr="001B3347">
        <w:rPr>
          <w:rFonts w:ascii="Cambria" w:hAnsi="Cambria" w:cs="AppleSystemUIFont"/>
          <w:color w:val="353535"/>
          <w:sz w:val="21"/>
          <w:szCs w:val="21"/>
        </w:rPr>
        <w:t xml:space="preserve"> </w:t>
      </w:r>
      <w:proofErr w:type="spellStart"/>
      <w:r w:rsidRPr="001B3347">
        <w:rPr>
          <w:rFonts w:ascii="Cambria" w:hAnsi="Cambria" w:cs="AppleSystemUIFont"/>
          <w:color w:val="353535"/>
          <w:sz w:val="21"/>
          <w:szCs w:val="21"/>
        </w:rPr>
        <w:t>llevar</w:t>
      </w:r>
      <w:proofErr w:type="spellEnd"/>
      <w:r w:rsidRPr="001B3347">
        <w:rPr>
          <w:rFonts w:ascii="Cambria" w:hAnsi="Cambria" w:cs="AppleSystemUIFont"/>
          <w:color w:val="353535"/>
          <w:sz w:val="21"/>
          <w:szCs w:val="21"/>
        </w:rPr>
        <w:t xml:space="preserve"> la </w:t>
      </w:r>
      <w:proofErr w:type="spellStart"/>
      <w:r w:rsidRPr="001B3347">
        <w:rPr>
          <w:rFonts w:ascii="Cambria" w:hAnsi="Cambria" w:cs="AppleSystemUIFont"/>
          <w:color w:val="353535"/>
          <w:sz w:val="21"/>
          <w:szCs w:val="21"/>
        </w:rPr>
        <w:t>cruz</w:t>
      </w:r>
      <w:proofErr w:type="spellEnd"/>
      <w:r w:rsidRPr="001B3347">
        <w:rPr>
          <w:rFonts w:ascii="Cambria" w:hAnsi="Cambria" w:cs="AppleSystemUIFont"/>
          <w:color w:val="353535"/>
          <w:sz w:val="21"/>
          <w:szCs w:val="21"/>
        </w:rPr>
        <w:t xml:space="preserve">, las </w:t>
      </w:r>
      <w:proofErr w:type="spellStart"/>
      <w:r w:rsidRPr="001B3347">
        <w:rPr>
          <w:rFonts w:ascii="Cambria" w:hAnsi="Cambria" w:cs="AppleSystemUIFont"/>
          <w:color w:val="353535"/>
          <w:sz w:val="21"/>
          <w:szCs w:val="21"/>
        </w:rPr>
        <w:t>velas</w:t>
      </w:r>
      <w:proofErr w:type="spellEnd"/>
      <w:r w:rsidRPr="001B3347">
        <w:rPr>
          <w:rFonts w:ascii="Cambria" w:hAnsi="Cambria" w:cs="AppleSystemUIFont"/>
          <w:color w:val="353535"/>
          <w:sz w:val="21"/>
          <w:szCs w:val="21"/>
        </w:rPr>
        <w:t xml:space="preserve"> y el </w:t>
      </w:r>
      <w:proofErr w:type="spellStart"/>
      <w:r w:rsidRPr="001B3347">
        <w:rPr>
          <w:rFonts w:ascii="Cambria" w:hAnsi="Cambria" w:cs="AppleSystemUIFont"/>
          <w:color w:val="353535"/>
          <w:sz w:val="21"/>
          <w:szCs w:val="21"/>
        </w:rPr>
        <w:t>incienso</w:t>
      </w:r>
      <w:proofErr w:type="spellEnd"/>
      <w:r w:rsidRPr="001B3347">
        <w:rPr>
          <w:rFonts w:ascii="Cambria" w:hAnsi="Cambria" w:cs="AppleSystemUIFont"/>
          <w:color w:val="353535"/>
          <w:sz w:val="21"/>
          <w:szCs w:val="21"/>
        </w:rPr>
        <w:t xml:space="preserve"> </w:t>
      </w:r>
      <w:proofErr w:type="spellStart"/>
      <w:r w:rsidRPr="001B3347">
        <w:rPr>
          <w:rFonts w:ascii="Cambria" w:hAnsi="Cambria" w:cs="AppleSystemUIFont"/>
          <w:color w:val="353535"/>
          <w:sz w:val="21"/>
          <w:szCs w:val="21"/>
        </w:rPr>
        <w:t>en</w:t>
      </w:r>
      <w:proofErr w:type="spellEnd"/>
      <w:r w:rsidRPr="001B3347">
        <w:rPr>
          <w:rFonts w:ascii="Cambria" w:hAnsi="Cambria" w:cs="AppleSystemUIFont"/>
          <w:color w:val="353535"/>
          <w:sz w:val="21"/>
          <w:szCs w:val="21"/>
        </w:rPr>
        <w:t xml:space="preserve"> la </w:t>
      </w:r>
      <w:proofErr w:type="spellStart"/>
      <w:r w:rsidRPr="001B3347">
        <w:rPr>
          <w:rFonts w:ascii="Cambria" w:hAnsi="Cambria" w:cs="AppleSystemUIFont"/>
          <w:color w:val="353535"/>
          <w:sz w:val="21"/>
          <w:szCs w:val="21"/>
        </w:rPr>
        <w:t>procesión</w:t>
      </w:r>
      <w:proofErr w:type="spellEnd"/>
      <w:r w:rsidRPr="001B3347">
        <w:rPr>
          <w:rFonts w:ascii="Cambria" w:hAnsi="Cambria" w:cs="AppleSystemUIFont"/>
          <w:color w:val="353535"/>
          <w:sz w:val="21"/>
          <w:szCs w:val="21"/>
        </w:rPr>
        <w:t xml:space="preserve"> (GIRM, 100). </w:t>
      </w:r>
      <w:proofErr w:type="spellStart"/>
      <w:r w:rsidRPr="001B3347">
        <w:rPr>
          <w:rFonts w:ascii="Cambria" w:hAnsi="Cambria" w:cs="AppleSystemUIFont"/>
          <w:color w:val="353535"/>
          <w:sz w:val="21"/>
          <w:szCs w:val="21"/>
        </w:rPr>
        <w:t>En</w:t>
      </w:r>
      <w:proofErr w:type="spellEnd"/>
      <w:r w:rsidRPr="001B3347">
        <w:rPr>
          <w:rFonts w:ascii="Cambria" w:hAnsi="Cambria" w:cs="AppleSystemUIFont"/>
          <w:color w:val="353535"/>
          <w:sz w:val="21"/>
          <w:szCs w:val="21"/>
        </w:rPr>
        <w:t xml:space="preserve"> la </w:t>
      </w:r>
      <w:proofErr w:type="spellStart"/>
      <w:r w:rsidRPr="001B3347">
        <w:rPr>
          <w:rFonts w:ascii="Cambria" w:hAnsi="Cambria" w:cs="AppleSystemUIFont"/>
          <w:color w:val="353535"/>
          <w:sz w:val="21"/>
          <w:szCs w:val="21"/>
        </w:rPr>
        <w:t>preparación</w:t>
      </w:r>
      <w:proofErr w:type="spellEnd"/>
      <w:r w:rsidRPr="001B3347">
        <w:rPr>
          <w:rFonts w:ascii="Cambria" w:hAnsi="Cambria" w:cs="AppleSystemUIFont"/>
          <w:color w:val="353535"/>
          <w:sz w:val="21"/>
          <w:szCs w:val="21"/>
        </w:rPr>
        <w:t xml:space="preserve"> de </w:t>
      </w:r>
      <w:proofErr w:type="spellStart"/>
      <w:r w:rsidRPr="001B3347">
        <w:rPr>
          <w:rFonts w:ascii="Cambria" w:hAnsi="Cambria" w:cs="AppleSystemUIFont"/>
          <w:color w:val="353535"/>
          <w:sz w:val="21"/>
          <w:szCs w:val="21"/>
        </w:rPr>
        <w:t>los</w:t>
      </w:r>
      <w:proofErr w:type="spellEnd"/>
      <w:r w:rsidRPr="001B3347">
        <w:rPr>
          <w:rFonts w:ascii="Cambria" w:hAnsi="Cambria" w:cs="AppleSystemUIFont"/>
          <w:color w:val="353535"/>
          <w:sz w:val="21"/>
          <w:szCs w:val="21"/>
        </w:rPr>
        <w:t xml:space="preserve"> </w:t>
      </w:r>
      <w:proofErr w:type="spellStart"/>
      <w:r w:rsidRPr="001B3347">
        <w:rPr>
          <w:rFonts w:ascii="Cambria" w:hAnsi="Cambria" w:cs="AppleSystemUIFont"/>
          <w:color w:val="353535"/>
          <w:sz w:val="21"/>
          <w:szCs w:val="21"/>
        </w:rPr>
        <w:t>obsequios</w:t>
      </w:r>
      <w:proofErr w:type="spellEnd"/>
      <w:r w:rsidRPr="001B3347">
        <w:rPr>
          <w:rFonts w:ascii="Cambria" w:hAnsi="Cambria" w:cs="AppleSystemUIFont"/>
          <w:color w:val="353535"/>
          <w:sz w:val="21"/>
          <w:szCs w:val="21"/>
        </w:rPr>
        <w:t xml:space="preserve">, </w:t>
      </w:r>
      <w:proofErr w:type="spellStart"/>
      <w:r w:rsidRPr="001B3347">
        <w:rPr>
          <w:rFonts w:ascii="Cambria" w:hAnsi="Cambria" w:cs="AppleSystemUIFont"/>
          <w:color w:val="353535"/>
          <w:sz w:val="21"/>
          <w:szCs w:val="21"/>
        </w:rPr>
        <w:t>colocan</w:t>
      </w:r>
      <w:proofErr w:type="spellEnd"/>
      <w:r w:rsidRPr="001B3347">
        <w:rPr>
          <w:rFonts w:ascii="Cambria" w:hAnsi="Cambria" w:cs="AppleSystemUIFont"/>
          <w:color w:val="353535"/>
          <w:sz w:val="21"/>
          <w:szCs w:val="21"/>
        </w:rPr>
        <w:t xml:space="preserve"> el corporal, </w:t>
      </w:r>
      <w:proofErr w:type="spellStart"/>
      <w:r w:rsidRPr="001B3347">
        <w:rPr>
          <w:rFonts w:ascii="Cambria" w:hAnsi="Cambria" w:cs="AppleSystemUIFont"/>
          <w:color w:val="353535"/>
          <w:sz w:val="21"/>
          <w:szCs w:val="21"/>
        </w:rPr>
        <w:t>purificador</w:t>
      </w:r>
      <w:proofErr w:type="spellEnd"/>
      <w:r w:rsidRPr="001B3347">
        <w:rPr>
          <w:rFonts w:ascii="Cambria" w:hAnsi="Cambria" w:cs="AppleSystemUIFont"/>
          <w:color w:val="353535"/>
          <w:sz w:val="21"/>
          <w:szCs w:val="21"/>
        </w:rPr>
        <w:t xml:space="preserve">, </w:t>
      </w:r>
      <w:proofErr w:type="spellStart"/>
      <w:r w:rsidRPr="001B3347">
        <w:rPr>
          <w:rFonts w:ascii="Cambria" w:hAnsi="Cambria" w:cs="AppleSystemUIFont"/>
          <w:color w:val="353535"/>
          <w:sz w:val="21"/>
          <w:szCs w:val="21"/>
        </w:rPr>
        <w:t>cáliz</w:t>
      </w:r>
      <w:proofErr w:type="spellEnd"/>
      <w:r w:rsidRPr="001B3347">
        <w:rPr>
          <w:rFonts w:ascii="Cambria" w:hAnsi="Cambria" w:cs="AppleSystemUIFont"/>
          <w:color w:val="353535"/>
          <w:sz w:val="21"/>
          <w:szCs w:val="21"/>
        </w:rPr>
        <w:t xml:space="preserve">, </w:t>
      </w:r>
      <w:proofErr w:type="spellStart"/>
      <w:r w:rsidRPr="001B3347">
        <w:rPr>
          <w:rFonts w:ascii="Cambria" w:hAnsi="Cambria" w:cs="AppleSystemUIFont"/>
          <w:color w:val="353535"/>
          <w:sz w:val="21"/>
          <w:szCs w:val="21"/>
        </w:rPr>
        <w:t>pala</w:t>
      </w:r>
      <w:proofErr w:type="spellEnd"/>
      <w:r w:rsidRPr="001B3347">
        <w:rPr>
          <w:rFonts w:ascii="Cambria" w:hAnsi="Cambria" w:cs="AppleSystemUIFont"/>
          <w:color w:val="353535"/>
          <w:sz w:val="21"/>
          <w:szCs w:val="21"/>
        </w:rPr>
        <w:t xml:space="preserve"> y </w:t>
      </w:r>
      <w:proofErr w:type="spellStart"/>
      <w:r w:rsidRPr="001B3347">
        <w:rPr>
          <w:rFonts w:ascii="Cambria" w:hAnsi="Cambria" w:cs="AppleSystemUIFont"/>
          <w:color w:val="353535"/>
          <w:sz w:val="21"/>
          <w:szCs w:val="21"/>
        </w:rPr>
        <w:t>misal</w:t>
      </w:r>
      <w:proofErr w:type="spellEnd"/>
      <w:r w:rsidRPr="001B3347">
        <w:rPr>
          <w:rFonts w:ascii="Cambria" w:hAnsi="Cambria" w:cs="AppleSystemUIFont"/>
          <w:color w:val="353535"/>
          <w:sz w:val="21"/>
          <w:szCs w:val="21"/>
        </w:rPr>
        <w:t xml:space="preserve"> </w:t>
      </w:r>
      <w:proofErr w:type="spellStart"/>
      <w:r w:rsidRPr="001B3347">
        <w:rPr>
          <w:rFonts w:ascii="Cambria" w:hAnsi="Cambria" w:cs="AppleSystemUIFont"/>
          <w:color w:val="353535"/>
          <w:sz w:val="21"/>
          <w:szCs w:val="21"/>
        </w:rPr>
        <w:t>en</w:t>
      </w:r>
      <w:proofErr w:type="spellEnd"/>
      <w:r w:rsidRPr="001B3347">
        <w:rPr>
          <w:rFonts w:ascii="Cambria" w:hAnsi="Cambria" w:cs="AppleSystemUIFont"/>
          <w:color w:val="353535"/>
          <w:sz w:val="21"/>
          <w:szCs w:val="21"/>
        </w:rPr>
        <w:t xml:space="preserve"> el altar (139), y </w:t>
      </w:r>
      <w:proofErr w:type="spellStart"/>
      <w:r w:rsidRPr="001B3347">
        <w:rPr>
          <w:rFonts w:ascii="Cambria" w:hAnsi="Cambria" w:cs="AppleSystemUIFont"/>
          <w:color w:val="353535"/>
          <w:sz w:val="21"/>
          <w:szCs w:val="21"/>
        </w:rPr>
        <w:t>ayudan</w:t>
      </w:r>
      <w:proofErr w:type="spellEnd"/>
      <w:r w:rsidRPr="001B3347">
        <w:rPr>
          <w:rFonts w:ascii="Cambria" w:hAnsi="Cambria" w:cs="AppleSystemUIFont"/>
          <w:color w:val="353535"/>
          <w:sz w:val="21"/>
          <w:szCs w:val="21"/>
        </w:rPr>
        <w:t xml:space="preserve"> a </w:t>
      </w:r>
      <w:proofErr w:type="spellStart"/>
      <w:r w:rsidRPr="001B3347">
        <w:rPr>
          <w:rFonts w:ascii="Cambria" w:hAnsi="Cambria" w:cs="AppleSystemUIFont"/>
          <w:color w:val="353535"/>
          <w:sz w:val="21"/>
          <w:szCs w:val="21"/>
        </w:rPr>
        <w:t>recibir</w:t>
      </w:r>
      <w:proofErr w:type="spellEnd"/>
      <w:r w:rsidRPr="001B3347">
        <w:rPr>
          <w:rFonts w:ascii="Cambria" w:hAnsi="Cambria" w:cs="AppleSystemUIFont"/>
          <w:color w:val="353535"/>
          <w:sz w:val="21"/>
          <w:szCs w:val="21"/>
        </w:rPr>
        <w:t xml:space="preserve"> las </w:t>
      </w:r>
      <w:proofErr w:type="spellStart"/>
      <w:r w:rsidRPr="001B3347">
        <w:rPr>
          <w:rFonts w:ascii="Cambria" w:hAnsi="Cambria" w:cs="AppleSystemUIFont"/>
          <w:color w:val="353535"/>
          <w:sz w:val="21"/>
          <w:szCs w:val="21"/>
        </w:rPr>
        <w:t>ofrendas</w:t>
      </w:r>
      <w:proofErr w:type="spellEnd"/>
      <w:r w:rsidRPr="001B3347">
        <w:rPr>
          <w:rFonts w:ascii="Cambria" w:hAnsi="Cambria" w:cs="AppleSystemUIFont"/>
          <w:color w:val="353535"/>
          <w:sz w:val="21"/>
          <w:szCs w:val="21"/>
        </w:rPr>
        <w:t xml:space="preserve"> (140). </w:t>
      </w:r>
      <w:proofErr w:type="spellStart"/>
      <w:r w:rsidRPr="001B3347">
        <w:rPr>
          <w:rFonts w:ascii="Cambria" w:hAnsi="Cambria" w:cs="AppleSystemUIFont"/>
          <w:color w:val="353535"/>
          <w:sz w:val="21"/>
          <w:szCs w:val="21"/>
        </w:rPr>
        <w:t>Presentan</w:t>
      </w:r>
      <w:proofErr w:type="spellEnd"/>
      <w:r w:rsidRPr="001B3347">
        <w:rPr>
          <w:rFonts w:ascii="Cambria" w:hAnsi="Cambria" w:cs="AppleSystemUIFont"/>
          <w:color w:val="353535"/>
          <w:sz w:val="21"/>
          <w:szCs w:val="21"/>
        </w:rPr>
        <w:t xml:space="preserve"> el </w:t>
      </w:r>
      <w:proofErr w:type="spellStart"/>
      <w:r w:rsidRPr="001B3347">
        <w:rPr>
          <w:rFonts w:ascii="Cambria" w:hAnsi="Cambria" w:cs="AppleSystemUIFont"/>
          <w:color w:val="353535"/>
          <w:sz w:val="21"/>
          <w:szCs w:val="21"/>
        </w:rPr>
        <w:t>agua</w:t>
      </w:r>
      <w:proofErr w:type="spellEnd"/>
      <w:r w:rsidRPr="001B3347">
        <w:rPr>
          <w:rFonts w:ascii="Cambria" w:hAnsi="Cambria" w:cs="AppleSystemUIFont"/>
          <w:color w:val="353535"/>
          <w:sz w:val="21"/>
          <w:szCs w:val="21"/>
        </w:rPr>
        <w:t xml:space="preserve"> al </w:t>
      </w:r>
      <w:proofErr w:type="spellStart"/>
      <w:r w:rsidRPr="001B3347">
        <w:rPr>
          <w:rFonts w:ascii="Cambria" w:hAnsi="Cambria" w:cs="AppleSystemUIFont"/>
          <w:color w:val="353535"/>
          <w:sz w:val="21"/>
          <w:szCs w:val="21"/>
        </w:rPr>
        <w:t>sacerdote</w:t>
      </w:r>
      <w:proofErr w:type="spellEnd"/>
      <w:r w:rsidRPr="001B3347">
        <w:rPr>
          <w:rFonts w:ascii="Cambria" w:hAnsi="Cambria" w:cs="AppleSystemUIFont"/>
          <w:color w:val="353535"/>
          <w:sz w:val="21"/>
          <w:szCs w:val="21"/>
        </w:rPr>
        <w:t xml:space="preserve"> o al </w:t>
      </w:r>
      <w:proofErr w:type="spellStart"/>
      <w:r w:rsidRPr="001B3347">
        <w:rPr>
          <w:rFonts w:ascii="Cambria" w:hAnsi="Cambria" w:cs="AppleSystemUIFont"/>
          <w:color w:val="353535"/>
          <w:sz w:val="21"/>
          <w:szCs w:val="21"/>
        </w:rPr>
        <w:t>diácono</w:t>
      </w:r>
      <w:proofErr w:type="spellEnd"/>
      <w:r w:rsidRPr="001B3347">
        <w:rPr>
          <w:rFonts w:ascii="Cambria" w:hAnsi="Cambria" w:cs="AppleSystemUIFont"/>
          <w:color w:val="353535"/>
          <w:sz w:val="21"/>
          <w:szCs w:val="21"/>
        </w:rPr>
        <w:t xml:space="preserve"> (142), </w:t>
      </w:r>
      <w:proofErr w:type="spellStart"/>
      <w:r w:rsidRPr="001B3347">
        <w:rPr>
          <w:rFonts w:ascii="Cambria" w:hAnsi="Cambria" w:cs="AppleSystemUIFont"/>
          <w:color w:val="353535"/>
          <w:sz w:val="21"/>
          <w:szCs w:val="21"/>
        </w:rPr>
        <w:t>quien</w:t>
      </w:r>
      <w:proofErr w:type="spellEnd"/>
      <w:r w:rsidRPr="001B3347">
        <w:rPr>
          <w:rFonts w:ascii="Cambria" w:hAnsi="Cambria" w:cs="AppleSystemUIFont"/>
          <w:color w:val="353535"/>
          <w:sz w:val="21"/>
          <w:szCs w:val="21"/>
        </w:rPr>
        <w:t xml:space="preserve"> </w:t>
      </w:r>
      <w:proofErr w:type="spellStart"/>
      <w:r w:rsidRPr="001B3347">
        <w:rPr>
          <w:rFonts w:ascii="Cambria" w:hAnsi="Cambria" w:cs="AppleSystemUIFont"/>
          <w:color w:val="353535"/>
          <w:sz w:val="21"/>
          <w:szCs w:val="21"/>
        </w:rPr>
        <w:t>agrega</w:t>
      </w:r>
      <w:proofErr w:type="spellEnd"/>
      <w:r w:rsidRPr="001B3347">
        <w:rPr>
          <w:rFonts w:ascii="Cambria" w:hAnsi="Cambria" w:cs="AppleSystemUIFont"/>
          <w:color w:val="353535"/>
          <w:sz w:val="21"/>
          <w:szCs w:val="21"/>
        </w:rPr>
        <w:t xml:space="preserve"> </w:t>
      </w:r>
      <w:proofErr w:type="spellStart"/>
      <w:r w:rsidRPr="001B3347">
        <w:rPr>
          <w:rFonts w:ascii="Cambria" w:hAnsi="Cambria" w:cs="AppleSystemUIFont"/>
          <w:color w:val="353535"/>
          <w:sz w:val="21"/>
          <w:szCs w:val="21"/>
        </w:rPr>
        <w:t>poca</w:t>
      </w:r>
      <w:proofErr w:type="spellEnd"/>
      <w:r w:rsidRPr="001B3347">
        <w:rPr>
          <w:rFonts w:ascii="Cambria" w:hAnsi="Cambria" w:cs="AppleSystemUIFont"/>
          <w:color w:val="353535"/>
          <w:sz w:val="21"/>
          <w:szCs w:val="21"/>
        </w:rPr>
        <w:t xml:space="preserve"> al vino. Los </w:t>
      </w:r>
      <w:proofErr w:type="spellStart"/>
      <w:r w:rsidRPr="001B3347">
        <w:rPr>
          <w:rFonts w:ascii="Cambria" w:hAnsi="Cambria" w:cs="AppleSystemUIFont"/>
          <w:color w:val="353535"/>
          <w:sz w:val="21"/>
          <w:szCs w:val="21"/>
        </w:rPr>
        <w:t>servidores</w:t>
      </w:r>
      <w:proofErr w:type="spellEnd"/>
      <w:r w:rsidRPr="001B3347">
        <w:rPr>
          <w:rFonts w:ascii="Cambria" w:hAnsi="Cambria" w:cs="AppleSystemUIFont"/>
          <w:color w:val="353535"/>
          <w:sz w:val="21"/>
          <w:szCs w:val="21"/>
        </w:rPr>
        <w:t xml:space="preserve"> </w:t>
      </w:r>
      <w:proofErr w:type="spellStart"/>
      <w:r w:rsidRPr="001B3347">
        <w:rPr>
          <w:rFonts w:ascii="Cambria" w:hAnsi="Cambria" w:cs="AppleSystemUIFont"/>
          <w:color w:val="353535"/>
          <w:sz w:val="21"/>
          <w:szCs w:val="21"/>
        </w:rPr>
        <w:t>pueden</w:t>
      </w:r>
      <w:proofErr w:type="spellEnd"/>
      <w:r w:rsidRPr="001B3347">
        <w:rPr>
          <w:rFonts w:ascii="Cambria" w:hAnsi="Cambria" w:cs="AppleSystemUIFont"/>
          <w:color w:val="353535"/>
          <w:sz w:val="21"/>
          <w:szCs w:val="21"/>
        </w:rPr>
        <w:t xml:space="preserve"> </w:t>
      </w:r>
      <w:proofErr w:type="spellStart"/>
      <w:r w:rsidRPr="001B3347">
        <w:rPr>
          <w:rFonts w:ascii="Cambria" w:hAnsi="Cambria" w:cs="AppleSystemUIFont"/>
          <w:color w:val="353535"/>
          <w:sz w:val="21"/>
          <w:szCs w:val="21"/>
        </w:rPr>
        <w:t>incensar</w:t>
      </w:r>
      <w:proofErr w:type="spellEnd"/>
      <w:r w:rsidRPr="001B3347">
        <w:rPr>
          <w:rFonts w:ascii="Cambria" w:hAnsi="Cambria" w:cs="AppleSystemUIFont"/>
          <w:color w:val="353535"/>
          <w:sz w:val="21"/>
          <w:szCs w:val="21"/>
        </w:rPr>
        <w:t xml:space="preserve"> al </w:t>
      </w:r>
      <w:proofErr w:type="spellStart"/>
      <w:r w:rsidRPr="001B3347">
        <w:rPr>
          <w:rFonts w:ascii="Cambria" w:hAnsi="Cambria" w:cs="AppleSystemUIFont"/>
          <w:color w:val="353535"/>
          <w:sz w:val="21"/>
          <w:szCs w:val="21"/>
        </w:rPr>
        <w:t>sacerdote</w:t>
      </w:r>
      <w:proofErr w:type="spellEnd"/>
      <w:r w:rsidRPr="001B3347">
        <w:rPr>
          <w:rFonts w:ascii="Cambria" w:hAnsi="Cambria" w:cs="AppleSystemUIFont"/>
          <w:color w:val="353535"/>
          <w:sz w:val="21"/>
          <w:szCs w:val="21"/>
        </w:rPr>
        <w:t xml:space="preserve"> y al pueblo (75). </w:t>
      </w:r>
      <w:proofErr w:type="spellStart"/>
      <w:r w:rsidRPr="001B3347">
        <w:rPr>
          <w:rFonts w:ascii="Cambria" w:hAnsi="Cambria" w:cs="AppleSystemUIFont"/>
          <w:color w:val="353535"/>
          <w:sz w:val="21"/>
          <w:szCs w:val="21"/>
        </w:rPr>
        <w:t>Lavan</w:t>
      </w:r>
      <w:proofErr w:type="spellEnd"/>
      <w:r w:rsidRPr="001B3347">
        <w:rPr>
          <w:rFonts w:ascii="Cambria" w:hAnsi="Cambria" w:cs="AppleSystemUIFont"/>
          <w:color w:val="353535"/>
          <w:sz w:val="21"/>
          <w:szCs w:val="21"/>
        </w:rPr>
        <w:t xml:space="preserve"> las </w:t>
      </w:r>
      <w:proofErr w:type="spellStart"/>
      <w:r w:rsidRPr="001B3347">
        <w:rPr>
          <w:rFonts w:ascii="Cambria" w:hAnsi="Cambria" w:cs="AppleSystemUIFont"/>
          <w:color w:val="353535"/>
          <w:sz w:val="21"/>
          <w:szCs w:val="21"/>
        </w:rPr>
        <w:t>manos</w:t>
      </w:r>
      <w:proofErr w:type="spellEnd"/>
      <w:r w:rsidRPr="001B3347">
        <w:rPr>
          <w:rFonts w:ascii="Cambria" w:hAnsi="Cambria" w:cs="AppleSystemUIFont"/>
          <w:color w:val="353535"/>
          <w:sz w:val="21"/>
          <w:szCs w:val="21"/>
        </w:rPr>
        <w:t xml:space="preserve"> del </w:t>
      </w:r>
      <w:proofErr w:type="spellStart"/>
      <w:r w:rsidRPr="001B3347">
        <w:rPr>
          <w:rFonts w:ascii="Cambria" w:hAnsi="Cambria" w:cs="AppleSystemUIFont"/>
          <w:color w:val="353535"/>
          <w:sz w:val="21"/>
          <w:szCs w:val="21"/>
        </w:rPr>
        <w:t>sacerdote</w:t>
      </w:r>
      <w:proofErr w:type="spellEnd"/>
      <w:r w:rsidRPr="001B3347">
        <w:rPr>
          <w:rFonts w:ascii="Cambria" w:hAnsi="Cambria" w:cs="AppleSystemUIFont"/>
          <w:color w:val="353535"/>
          <w:sz w:val="21"/>
          <w:szCs w:val="21"/>
        </w:rPr>
        <w:t xml:space="preserve"> (145). </w:t>
      </w:r>
      <w:proofErr w:type="spellStart"/>
      <w:r w:rsidRPr="001B3347">
        <w:rPr>
          <w:rFonts w:ascii="Cambria" w:hAnsi="Cambria" w:cs="AppleSystemUIFont"/>
          <w:color w:val="353535"/>
          <w:sz w:val="21"/>
          <w:szCs w:val="21"/>
        </w:rPr>
        <w:t>Pueden</w:t>
      </w:r>
      <w:proofErr w:type="spellEnd"/>
      <w:r w:rsidRPr="001B3347">
        <w:rPr>
          <w:rFonts w:ascii="Cambria" w:hAnsi="Cambria" w:cs="AppleSystemUIFont"/>
          <w:color w:val="353535"/>
          <w:sz w:val="21"/>
          <w:szCs w:val="21"/>
        </w:rPr>
        <w:t xml:space="preserve"> sonar </w:t>
      </w:r>
      <w:proofErr w:type="spellStart"/>
      <w:r w:rsidRPr="001B3347">
        <w:rPr>
          <w:rFonts w:ascii="Cambria" w:hAnsi="Cambria" w:cs="AppleSystemUIFont"/>
          <w:color w:val="353535"/>
          <w:sz w:val="21"/>
          <w:szCs w:val="21"/>
        </w:rPr>
        <w:t>una</w:t>
      </w:r>
      <w:proofErr w:type="spellEnd"/>
      <w:r w:rsidRPr="001B3347">
        <w:rPr>
          <w:rFonts w:ascii="Cambria" w:hAnsi="Cambria" w:cs="AppleSystemUIFont"/>
          <w:color w:val="353535"/>
          <w:sz w:val="21"/>
          <w:szCs w:val="21"/>
        </w:rPr>
        <w:t xml:space="preserve"> </w:t>
      </w:r>
      <w:proofErr w:type="spellStart"/>
      <w:r w:rsidRPr="001B3347">
        <w:rPr>
          <w:rFonts w:ascii="Cambria" w:hAnsi="Cambria" w:cs="AppleSystemUIFont"/>
          <w:color w:val="353535"/>
          <w:sz w:val="21"/>
          <w:szCs w:val="21"/>
        </w:rPr>
        <w:t>campana</w:t>
      </w:r>
      <w:proofErr w:type="spellEnd"/>
      <w:r w:rsidRPr="001B3347">
        <w:rPr>
          <w:rFonts w:ascii="Cambria" w:hAnsi="Cambria" w:cs="AppleSystemUIFont"/>
          <w:color w:val="353535"/>
          <w:sz w:val="21"/>
          <w:szCs w:val="21"/>
        </w:rPr>
        <w:t xml:space="preserve"> e </w:t>
      </w:r>
      <w:proofErr w:type="spellStart"/>
      <w:r w:rsidRPr="001B3347">
        <w:rPr>
          <w:rFonts w:ascii="Cambria" w:hAnsi="Cambria" w:cs="AppleSystemUIFont"/>
          <w:color w:val="353535"/>
          <w:sz w:val="21"/>
          <w:szCs w:val="21"/>
        </w:rPr>
        <w:t>incensar</w:t>
      </w:r>
      <w:proofErr w:type="spellEnd"/>
      <w:r w:rsidRPr="001B3347">
        <w:rPr>
          <w:rFonts w:ascii="Cambria" w:hAnsi="Cambria" w:cs="AppleSystemUIFont"/>
          <w:color w:val="353535"/>
          <w:sz w:val="21"/>
          <w:szCs w:val="21"/>
        </w:rPr>
        <w:t xml:space="preserve"> el </w:t>
      </w:r>
      <w:proofErr w:type="spellStart"/>
      <w:r w:rsidRPr="001B3347">
        <w:rPr>
          <w:rFonts w:ascii="Cambria" w:hAnsi="Cambria" w:cs="AppleSystemUIFont"/>
          <w:color w:val="353535"/>
          <w:sz w:val="21"/>
          <w:szCs w:val="21"/>
        </w:rPr>
        <w:t>cuerpo</w:t>
      </w:r>
      <w:proofErr w:type="spellEnd"/>
      <w:r w:rsidRPr="001B3347">
        <w:rPr>
          <w:rFonts w:ascii="Cambria" w:hAnsi="Cambria" w:cs="AppleSystemUIFont"/>
          <w:color w:val="353535"/>
          <w:sz w:val="21"/>
          <w:szCs w:val="21"/>
        </w:rPr>
        <w:t xml:space="preserve"> y la </w:t>
      </w:r>
      <w:proofErr w:type="spellStart"/>
      <w:r w:rsidRPr="001B3347">
        <w:rPr>
          <w:rFonts w:ascii="Cambria" w:hAnsi="Cambria" w:cs="AppleSystemUIFont"/>
          <w:color w:val="353535"/>
          <w:sz w:val="21"/>
          <w:szCs w:val="21"/>
        </w:rPr>
        <w:t>sangre</w:t>
      </w:r>
      <w:proofErr w:type="spellEnd"/>
      <w:r w:rsidRPr="001B3347">
        <w:rPr>
          <w:rFonts w:ascii="Cambria" w:hAnsi="Cambria" w:cs="AppleSystemUIFont"/>
          <w:color w:val="353535"/>
          <w:sz w:val="21"/>
          <w:szCs w:val="21"/>
        </w:rPr>
        <w:t xml:space="preserve"> de Cristo </w:t>
      </w:r>
      <w:proofErr w:type="spellStart"/>
      <w:r w:rsidRPr="001B3347">
        <w:rPr>
          <w:rFonts w:ascii="Cambria" w:hAnsi="Cambria" w:cs="AppleSystemUIFont"/>
          <w:color w:val="353535"/>
          <w:sz w:val="21"/>
          <w:szCs w:val="21"/>
        </w:rPr>
        <w:t>durante</w:t>
      </w:r>
      <w:proofErr w:type="spellEnd"/>
      <w:r w:rsidRPr="001B3347">
        <w:rPr>
          <w:rFonts w:ascii="Cambria" w:hAnsi="Cambria" w:cs="AppleSystemUIFont"/>
          <w:color w:val="353535"/>
          <w:sz w:val="21"/>
          <w:szCs w:val="21"/>
        </w:rPr>
        <w:t xml:space="preserve"> las </w:t>
      </w:r>
      <w:proofErr w:type="spellStart"/>
      <w:r w:rsidRPr="001B3347">
        <w:rPr>
          <w:rFonts w:ascii="Cambria" w:hAnsi="Cambria" w:cs="AppleSystemUIFont"/>
          <w:color w:val="353535"/>
          <w:sz w:val="21"/>
          <w:szCs w:val="21"/>
        </w:rPr>
        <w:t>elevaciones</w:t>
      </w:r>
      <w:proofErr w:type="spellEnd"/>
      <w:r w:rsidRPr="001B3347">
        <w:rPr>
          <w:rFonts w:ascii="Cambria" w:hAnsi="Cambria" w:cs="AppleSystemUIFont"/>
          <w:color w:val="353535"/>
          <w:sz w:val="21"/>
          <w:szCs w:val="21"/>
        </w:rPr>
        <w:t xml:space="preserve"> (150). </w:t>
      </w:r>
      <w:proofErr w:type="spellStart"/>
      <w:r w:rsidRPr="001B3347">
        <w:rPr>
          <w:rFonts w:ascii="Cambria" w:hAnsi="Cambria" w:cs="AppleSystemUIFont"/>
          <w:color w:val="353535"/>
          <w:sz w:val="21"/>
          <w:szCs w:val="21"/>
        </w:rPr>
        <w:t>Pueden</w:t>
      </w:r>
      <w:proofErr w:type="spellEnd"/>
      <w:r w:rsidRPr="001B3347">
        <w:rPr>
          <w:rFonts w:ascii="Cambria" w:hAnsi="Cambria" w:cs="AppleSystemUIFont"/>
          <w:color w:val="353535"/>
          <w:sz w:val="21"/>
          <w:szCs w:val="21"/>
        </w:rPr>
        <w:t xml:space="preserve"> </w:t>
      </w:r>
      <w:proofErr w:type="spellStart"/>
      <w:r w:rsidRPr="001B3347">
        <w:rPr>
          <w:rFonts w:ascii="Cambria" w:hAnsi="Cambria" w:cs="AppleSystemUIFont"/>
          <w:color w:val="353535"/>
          <w:sz w:val="21"/>
          <w:szCs w:val="21"/>
        </w:rPr>
        <w:t>intercambiar</w:t>
      </w:r>
      <w:proofErr w:type="spellEnd"/>
      <w:r w:rsidRPr="001B3347">
        <w:rPr>
          <w:rFonts w:ascii="Cambria" w:hAnsi="Cambria" w:cs="AppleSystemUIFont"/>
          <w:color w:val="353535"/>
          <w:sz w:val="21"/>
          <w:szCs w:val="21"/>
        </w:rPr>
        <w:t xml:space="preserve"> la </w:t>
      </w:r>
      <w:proofErr w:type="spellStart"/>
      <w:r w:rsidRPr="001B3347">
        <w:rPr>
          <w:rFonts w:ascii="Cambria" w:hAnsi="Cambria" w:cs="AppleSystemUIFont"/>
          <w:color w:val="353535"/>
          <w:sz w:val="21"/>
          <w:szCs w:val="21"/>
        </w:rPr>
        <w:t>paz</w:t>
      </w:r>
      <w:proofErr w:type="spellEnd"/>
      <w:r w:rsidRPr="001B3347">
        <w:rPr>
          <w:rFonts w:ascii="Cambria" w:hAnsi="Cambria" w:cs="AppleSystemUIFont"/>
          <w:color w:val="353535"/>
          <w:sz w:val="21"/>
          <w:szCs w:val="21"/>
        </w:rPr>
        <w:t xml:space="preserve"> con </w:t>
      </w:r>
      <w:proofErr w:type="spellStart"/>
      <w:r w:rsidRPr="001B3347">
        <w:rPr>
          <w:rFonts w:ascii="Cambria" w:hAnsi="Cambria" w:cs="AppleSystemUIFont"/>
          <w:color w:val="353535"/>
          <w:sz w:val="21"/>
          <w:szCs w:val="21"/>
        </w:rPr>
        <w:t>otros</w:t>
      </w:r>
      <w:proofErr w:type="spellEnd"/>
      <w:r w:rsidRPr="001B3347">
        <w:rPr>
          <w:rFonts w:ascii="Cambria" w:hAnsi="Cambria" w:cs="AppleSystemUIFont"/>
          <w:color w:val="353535"/>
          <w:sz w:val="21"/>
          <w:szCs w:val="21"/>
        </w:rPr>
        <w:t xml:space="preserve"> </w:t>
      </w:r>
      <w:proofErr w:type="spellStart"/>
      <w:r w:rsidRPr="001B3347">
        <w:rPr>
          <w:rFonts w:ascii="Cambria" w:hAnsi="Cambria" w:cs="AppleSystemUIFont"/>
          <w:color w:val="353535"/>
          <w:sz w:val="21"/>
          <w:szCs w:val="21"/>
        </w:rPr>
        <w:t>ministros</w:t>
      </w:r>
      <w:proofErr w:type="spellEnd"/>
      <w:r w:rsidRPr="001B3347">
        <w:rPr>
          <w:rFonts w:ascii="Cambria" w:hAnsi="Cambria" w:cs="AppleSystemUIFont"/>
          <w:color w:val="353535"/>
          <w:sz w:val="21"/>
          <w:szCs w:val="21"/>
        </w:rPr>
        <w:t xml:space="preserve"> (154). </w:t>
      </w:r>
      <w:proofErr w:type="spellStart"/>
      <w:r w:rsidRPr="001B3347">
        <w:rPr>
          <w:rFonts w:ascii="Cambria" w:hAnsi="Cambria" w:cs="AppleSystemUIFont"/>
          <w:color w:val="353535"/>
          <w:sz w:val="21"/>
          <w:szCs w:val="21"/>
        </w:rPr>
        <w:t>Después</w:t>
      </w:r>
      <w:proofErr w:type="spellEnd"/>
      <w:r w:rsidRPr="001B3347">
        <w:rPr>
          <w:rFonts w:ascii="Cambria" w:hAnsi="Cambria" w:cs="AppleSystemUIFont"/>
          <w:color w:val="353535"/>
          <w:sz w:val="21"/>
          <w:szCs w:val="21"/>
        </w:rPr>
        <w:t xml:space="preserve"> de la </w:t>
      </w:r>
      <w:proofErr w:type="spellStart"/>
      <w:r w:rsidRPr="001B3347">
        <w:rPr>
          <w:rFonts w:ascii="Cambria" w:hAnsi="Cambria" w:cs="AppleSystemUIFont"/>
          <w:color w:val="353535"/>
          <w:sz w:val="21"/>
          <w:szCs w:val="21"/>
        </w:rPr>
        <w:t>comunión</w:t>
      </w:r>
      <w:proofErr w:type="spellEnd"/>
      <w:r w:rsidRPr="001B3347">
        <w:rPr>
          <w:rFonts w:ascii="Cambria" w:hAnsi="Cambria" w:cs="AppleSystemUIFont"/>
          <w:color w:val="353535"/>
          <w:sz w:val="21"/>
          <w:szCs w:val="21"/>
        </w:rPr>
        <w:t xml:space="preserve"> </w:t>
      </w:r>
      <w:proofErr w:type="spellStart"/>
      <w:r w:rsidRPr="001B3347">
        <w:rPr>
          <w:rFonts w:ascii="Cambria" w:hAnsi="Cambria" w:cs="AppleSystemUIFont"/>
          <w:color w:val="353535"/>
          <w:sz w:val="21"/>
          <w:szCs w:val="21"/>
        </w:rPr>
        <w:t>pueden</w:t>
      </w:r>
      <w:proofErr w:type="spellEnd"/>
      <w:r w:rsidRPr="001B3347">
        <w:rPr>
          <w:rFonts w:ascii="Cambria" w:hAnsi="Cambria" w:cs="AppleSystemUIFont"/>
          <w:color w:val="353535"/>
          <w:sz w:val="21"/>
          <w:szCs w:val="21"/>
        </w:rPr>
        <w:t xml:space="preserve"> </w:t>
      </w:r>
      <w:proofErr w:type="spellStart"/>
      <w:r w:rsidRPr="001B3347">
        <w:rPr>
          <w:rFonts w:ascii="Cambria" w:hAnsi="Cambria" w:cs="AppleSystemUIFont"/>
          <w:color w:val="353535"/>
          <w:sz w:val="21"/>
          <w:szCs w:val="21"/>
        </w:rPr>
        <w:t>retirar</w:t>
      </w:r>
      <w:proofErr w:type="spellEnd"/>
      <w:r w:rsidRPr="001B3347">
        <w:rPr>
          <w:rFonts w:ascii="Cambria" w:hAnsi="Cambria" w:cs="AppleSystemUIFont"/>
          <w:color w:val="353535"/>
          <w:sz w:val="21"/>
          <w:szCs w:val="21"/>
        </w:rPr>
        <w:t xml:space="preserve"> </w:t>
      </w:r>
      <w:proofErr w:type="spellStart"/>
      <w:r w:rsidRPr="001B3347">
        <w:rPr>
          <w:rFonts w:ascii="Cambria" w:hAnsi="Cambria" w:cs="AppleSystemUIFont"/>
          <w:color w:val="353535"/>
          <w:sz w:val="21"/>
          <w:szCs w:val="21"/>
        </w:rPr>
        <w:t>los</w:t>
      </w:r>
      <w:proofErr w:type="spellEnd"/>
      <w:r w:rsidRPr="001B3347">
        <w:rPr>
          <w:rFonts w:ascii="Cambria" w:hAnsi="Cambria" w:cs="AppleSystemUIFont"/>
          <w:color w:val="353535"/>
          <w:sz w:val="21"/>
          <w:szCs w:val="21"/>
        </w:rPr>
        <w:t xml:space="preserve"> </w:t>
      </w:r>
      <w:proofErr w:type="spellStart"/>
      <w:r w:rsidRPr="001B3347">
        <w:rPr>
          <w:rFonts w:ascii="Cambria" w:hAnsi="Cambria" w:cs="AppleSystemUIFont"/>
          <w:color w:val="353535"/>
          <w:sz w:val="21"/>
          <w:szCs w:val="21"/>
        </w:rPr>
        <w:t>vasos</w:t>
      </w:r>
      <w:proofErr w:type="spellEnd"/>
      <w:r w:rsidRPr="001B3347">
        <w:rPr>
          <w:rFonts w:ascii="Cambria" w:hAnsi="Cambria" w:cs="AppleSystemUIFont"/>
          <w:color w:val="353535"/>
          <w:sz w:val="21"/>
          <w:szCs w:val="21"/>
        </w:rPr>
        <w:t xml:space="preserve"> (163).</w:t>
      </w:r>
    </w:p>
    <w:p w14:paraId="39C915E3" w14:textId="77777777" w:rsidR="00AC7C96" w:rsidRPr="001B3347" w:rsidRDefault="00AC7C96" w:rsidP="00AC7C96">
      <w:pPr>
        <w:autoSpaceDE w:val="0"/>
        <w:autoSpaceDN w:val="0"/>
        <w:adjustRightInd w:val="0"/>
        <w:rPr>
          <w:rFonts w:ascii="Cambria" w:hAnsi="Cambria" w:cs="AppleSystemUIFont"/>
          <w:color w:val="353535"/>
          <w:sz w:val="21"/>
          <w:szCs w:val="21"/>
        </w:rPr>
      </w:pPr>
    </w:p>
    <w:p w14:paraId="7D7D1009" w14:textId="122DE43A" w:rsidR="001B3347" w:rsidRPr="001B3347" w:rsidRDefault="6B2A9BD9" w:rsidP="6B2A9BD9">
      <w:pPr>
        <w:autoSpaceDE w:val="0"/>
        <w:autoSpaceDN w:val="0"/>
        <w:adjustRightInd w:val="0"/>
        <w:rPr>
          <w:rFonts w:ascii="Cambria" w:hAnsi="Cambria" w:cs="AppleSystemUIFont"/>
          <w:color w:val="353535"/>
          <w:sz w:val="21"/>
          <w:szCs w:val="21"/>
          <w:lang w:val="es-MX"/>
        </w:rPr>
      </w:pPr>
      <w:r w:rsidRPr="6B2A9BD9">
        <w:rPr>
          <w:rFonts w:ascii="Cambria" w:hAnsi="Cambria" w:cs="AppleSystemUIFont"/>
          <w:color w:val="353535"/>
          <w:sz w:val="21"/>
          <w:szCs w:val="21"/>
          <w:lang w:val="es-MX"/>
        </w:rPr>
        <w:t xml:space="preserve">Los servidores tienen sus propios asientos (294), y muestran su reverencia por su vestimenta (339), haciendo reverencias y haciendo una genuflexión cuando es apropiado (49, 90), cantando y uniéndose a las respuestas (40). Si bien el GIRM nunca sugiere que el servidor tenga que detener el misal para que el sacerdote pueda leer la colecta y la oración después de la comunión, sí indica que el servidor generalmente realiza esta función porque se supone que el sacerdote está en la silla en lugar del altar, ofreciendo estas oraciones con </w:t>
      </w:r>
      <w:r w:rsidRPr="6B2A9BD9">
        <w:rPr>
          <w:rFonts w:ascii="Cambria" w:hAnsi="Cambria" w:cs="AppleSystemUIFont"/>
          <w:color w:val="353535"/>
          <w:sz w:val="21"/>
          <w:szCs w:val="21"/>
          <w:lang w:val="es-MX"/>
        </w:rPr>
        <w:t>sus propias manos extendidas, en lugar de sostener el libro (124, 127, 165).</w:t>
      </w:r>
    </w:p>
    <w:p w14:paraId="41DD122C" w14:textId="77777777" w:rsidR="001B3347" w:rsidRPr="001B3347" w:rsidRDefault="001B3347" w:rsidP="001B3347">
      <w:pPr>
        <w:autoSpaceDE w:val="0"/>
        <w:autoSpaceDN w:val="0"/>
        <w:adjustRightInd w:val="0"/>
        <w:rPr>
          <w:rFonts w:ascii="Cambria" w:hAnsi="Cambria" w:cs="AppleSystemUIFont"/>
          <w:color w:val="353535"/>
          <w:sz w:val="21"/>
          <w:szCs w:val="21"/>
          <w:lang w:val="es-MX"/>
        </w:rPr>
      </w:pPr>
    </w:p>
    <w:p w14:paraId="2EF1B16B" w14:textId="44864ECD" w:rsidR="00AC7C96" w:rsidRDefault="6B2A9BD9" w:rsidP="6B2A9BD9">
      <w:pPr>
        <w:autoSpaceDE w:val="0"/>
        <w:autoSpaceDN w:val="0"/>
        <w:adjustRightInd w:val="0"/>
        <w:rPr>
          <w:rFonts w:ascii="Cambria" w:hAnsi="Cambria" w:cs="AppleSystemUIFont"/>
          <w:color w:val="353535"/>
          <w:sz w:val="21"/>
          <w:szCs w:val="21"/>
          <w:lang w:val="es-MX"/>
        </w:rPr>
      </w:pPr>
      <w:r w:rsidRPr="6B2A9BD9">
        <w:rPr>
          <w:rFonts w:ascii="Cambria" w:hAnsi="Cambria" w:cs="AppleSystemUIFont"/>
          <w:color w:val="353535"/>
          <w:sz w:val="21"/>
          <w:szCs w:val="21"/>
          <w:lang w:val="es-MX"/>
        </w:rPr>
        <w:t>Aún así, para entender el rol actual del servidor del altar, es importante conocer un poco de su historia.</w:t>
      </w:r>
    </w:p>
    <w:p w14:paraId="1746D711" w14:textId="77777777" w:rsidR="001B3347" w:rsidRPr="001B3347" w:rsidRDefault="001B3347" w:rsidP="001B3347">
      <w:pPr>
        <w:autoSpaceDE w:val="0"/>
        <w:autoSpaceDN w:val="0"/>
        <w:adjustRightInd w:val="0"/>
        <w:rPr>
          <w:rFonts w:ascii="Cambria" w:hAnsi="Cambria" w:cs="AppleSystemUIFont"/>
          <w:color w:val="353535"/>
          <w:sz w:val="21"/>
          <w:szCs w:val="21"/>
          <w:lang w:val="es-MX"/>
        </w:rPr>
      </w:pPr>
    </w:p>
    <w:p w14:paraId="14397D9E" w14:textId="4C0E76D4" w:rsidR="000871F4" w:rsidRPr="0037436F" w:rsidRDefault="49956784" w:rsidP="00AC7C96">
      <w:pPr>
        <w:autoSpaceDE w:val="0"/>
        <w:autoSpaceDN w:val="0"/>
        <w:adjustRightInd w:val="0"/>
        <w:rPr>
          <w:rFonts w:ascii="Cambria" w:hAnsi="Cambria" w:cs="AppleSystemUIFont"/>
          <w:b/>
          <w:bCs/>
          <w:color w:val="353535"/>
          <w:sz w:val="21"/>
          <w:szCs w:val="21"/>
          <w:lang w:val="es-MX"/>
        </w:rPr>
      </w:pPr>
      <w:r w:rsidRPr="49956784">
        <w:rPr>
          <w:rFonts w:ascii="Cambria" w:hAnsi="Cambria" w:cs="AppleSystemUIFont"/>
          <w:b/>
          <w:bCs/>
          <w:color w:val="353535"/>
          <w:sz w:val="21"/>
          <w:szCs w:val="21"/>
          <w:lang w:val="es-MX"/>
        </w:rPr>
        <w:t>La Iglesia Primitiva</w:t>
      </w:r>
    </w:p>
    <w:p w14:paraId="1592CF01" w14:textId="77777777" w:rsidR="001B3347" w:rsidRPr="001B3347" w:rsidRDefault="001B3347" w:rsidP="001B3347">
      <w:pPr>
        <w:autoSpaceDE w:val="0"/>
        <w:autoSpaceDN w:val="0"/>
        <w:adjustRightInd w:val="0"/>
        <w:rPr>
          <w:rFonts w:ascii="Cambria" w:hAnsi="Cambria" w:cs="AppleSystemUIFont"/>
          <w:color w:val="353535"/>
          <w:sz w:val="21"/>
          <w:szCs w:val="21"/>
          <w:lang w:val="es-MX"/>
        </w:rPr>
      </w:pPr>
      <w:r w:rsidRPr="001B3347">
        <w:rPr>
          <w:rFonts w:ascii="Cambria" w:hAnsi="Cambria" w:cs="AppleSystemUIFont"/>
          <w:color w:val="353535"/>
          <w:sz w:val="21"/>
          <w:szCs w:val="21"/>
          <w:lang w:val="es-MX"/>
        </w:rPr>
        <w:t>En el siglo III, en Roma, era necesario distinguir a varios ministros litúrgicos. Una colección temprana de textos litúrgicos llamada "Tradición apostólica" diferencia entre un grupo de ministros ordenados a través de la colocación de manos y otro grupo de personas que fueron instituidas o reconocidas por sus dones sin la colocación de manos. Algunos, pero no todos, llevaron a cabo ministerios litúrgicos.</w:t>
      </w:r>
    </w:p>
    <w:p w14:paraId="3C1C1010" w14:textId="77777777" w:rsidR="001B3347" w:rsidRPr="001B3347" w:rsidRDefault="001B3347" w:rsidP="001B3347">
      <w:pPr>
        <w:autoSpaceDE w:val="0"/>
        <w:autoSpaceDN w:val="0"/>
        <w:adjustRightInd w:val="0"/>
        <w:rPr>
          <w:rFonts w:ascii="Cambria" w:hAnsi="Cambria" w:cs="AppleSystemUIFont"/>
          <w:color w:val="353535"/>
          <w:sz w:val="21"/>
          <w:szCs w:val="21"/>
          <w:lang w:val="es-MX"/>
        </w:rPr>
      </w:pPr>
    </w:p>
    <w:p w14:paraId="1BA10038" w14:textId="4947ED9E" w:rsidR="001B3347" w:rsidRDefault="001B3347" w:rsidP="001B3347">
      <w:pPr>
        <w:autoSpaceDE w:val="0"/>
        <w:autoSpaceDN w:val="0"/>
        <w:adjustRightInd w:val="0"/>
        <w:rPr>
          <w:rFonts w:ascii="Cambria" w:hAnsi="Cambria" w:cs="AppleSystemUIFont"/>
          <w:color w:val="353535"/>
          <w:sz w:val="21"/>
          <w:szCs w:val="21"/>
          <w:lang w:val="es-MX"/>
        </w:rPr>
      </w:pPr>
      <w:r w:rsidRPr="001B3347">
        <w:rPr>
          <w:rFonts w:ascii="Cambria" w:hAnsi="Cambria" w:cs="AppleSystemUIFont"/>
          <w:color w:val="353535"/>
          <w:sz w:val="21"/>
          <w:szCs w:val="21"/>
          <w:lang w:val="es-MX"/>
        </w:rPr>
        <w:t>Aunque hay un poco de estímulo documentado para que los estudiantes asistan en el altar en el Sínodo de Mainz del siglo noveno, uno podría ir mucho más lejos. La primera persona en mencionar la existencia de acólitos en Roma es el Papa Cornelio en 251 en una carta a Fabio, obispo de Antioquía. Una de esas cartas describe el número de ministros que lo asisten, incluidos 46 sacerdotes, 7 diáconos, 7 subdiáconos y 42 acólitos. Aunque Cornelio menciona la existencia de acólitos, no dice lo que hacen. Dada la evolución de este término de acuerdo con sus responsabilidades, es probable que Cornelio se refiriera a aquellos que realizan algún tipo de servicio en el altar y en la comunidad, alguien que asistió al diácono y al sacerdote.</w:t>
      </w:r>
    </w:p>
    <w:p w14:paraId="67739A9E" w14:textId="3AA6A42C" w:rsidR="00AA1F10" w:rsidRPr="001B3347" w:rsidRDefault="00AA1F10" w:rsidP="001B3347">
      <w:pPr>
        <w:autoSpaceDE w:val="0"/>
        <w:autoSpaceDN w:val="0"/>
        <w:adjustRightInd w:val="0"/>
        <w:rPr>
          <w:rFonts w:ascii="Cambria" w:hAnsi="Cambria" w:cs="AppleSystemUIFont"/>
          <w:color w:val="353535"/>
          <w:sz w:val="21"/>
          <w:szCs w:val="21"/>
          <w:lang w:val="es-MX"/>
        </w:rPr>
      </w:pPr>
    </w:p>
    <w:p w14:paraId="23C7EC85" w14:textId="25F5108B" w:rsidR="001B3347" w:rsidRPr="001B3347" w:rsidRDefault="00E43354" w:rsidP="001B3347">
      <w:pPr>
        <w:autoSpaceDE w:val="0"/>
        <w:autoSpaceDN w:val="0"/>
        <w:adjustRightInd w:val="0"/>
        <w:rPr>
          <w:rFonts w:ascii="Cambria" w:hAnsi="Cambria" w:cs="AppleSystemUIFont"/>
          <w:color w:val="353535"/>
          <w:sz w:val="21"/>
          <w:szCs w:val="21"/>
          <w:lang w:val="es-MX"/>
        </w:rPr>
      </w:pPr>
      <w:bookmarkStart w:id="0" w:name="_GoBack"/>
      <w:r>
        <w:rPr>
          <w:noProof/>
        </w:rPr>
        <w:pict w14:anchorId="5CE279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6" type="#_x0000_t75" alt="" style="position:absolute;margin-left:187.85pt;margin-top:454.6pt;width:329.2pt;height:236.7pt;z-index:-1;visibility:visible;mso-wrap-edited:f;mso-width-percent:0;mso-height-percent:0;mso-position-horizontal-relative:margin;mso-position-vertical-relative:margin;mso-width-percent:0;mso-height-percent:0">
            <v:imagedata r:id="rId7" o:title=""/>
            <w10:wrap type="square" anchorx="margin" anchory="margin"/>
          </v:shape>
        </w:pict>
      </w:r>
      <w:bookmarkEnd w:id="0"/>
      <w:r w:rsidR="001B3347" w:rsidRPr="001B3347">
        <w:rPr>
          <w:rFonts w:ascii="Cambria" w:hAnsi="Cambria" w:cs="AppleSystemUIFont"/>
          <w:color w:val="353535"/>
          <w:sz w:val="21"/>
          <w:szCs w:val="21"/>
          <w:lang w:val="es-MX"/>
        </w:rPr>
        <w:t xml:space="preserve">Para el siglo X, el papel de acólito se había vuelto tan importante para la Iglesia que se desarrolló una </w:t>
      </w:r>
      <w:r w:rsidR="001B3347" w:rsidRPr="001B3347">
        <w:rPr>
          <w:rFonts w:ascii="Cambria" w:hAnsi="Cambria" w:cs="AppleSystemUIFont"/>
          <w:color w:val="353535"/>
          <w:sz w:val="21"/>
          <w:szCs w:val="21"/>
          <w:lang w:val="es-MX"/>
        </w:rPr>
        <w:lastRenderedPageBreak/>
        <w:t>ceremonia para reconocer su importancia y su lugar en la formación de los que estudian para el sacerdocio. En aquellos días, un acólito era el último de los cuatro pasos llamados órdenes menores, que precedieron a las órdenes mayores y finalmente concluyeron con la ordenación al sacerdocio.</w:t>
      </w:r>
    </w:p>
    <w:p w14:paraId="47C97818" w14:textId="77777777" w:rsidR="001B3347" w:rsidRPr="001B3347" w:rsidRDefault="001B3347" w:rsidP="001B3347">
      <w:pPr>
        <w:autoSpaceDE w:val="0"/>
        <w:autoSpaceDN w:val="0"/>
        <w:adjustRightInd w:val="0"/>
        <w:rPr>
          <w:rFonts w:ascii="Cambria" w:hAnsi="Cambria" w:cs="AppleSystemUIFont"/>
          <w:color w:val="353535"/>
          <w:sz w:val="21"/>
          <w:szCs w:val="21"/>
          <w:lang w:val="es-MX"/>
        </w:rPr>
      </w:pPr>
    </w:p>
    <w:p w14:paraId="1710F907" w14:textId="47ABF196" w:rsidR="001B3347" w:rsidRPr="001B3347" w:rsidRDefault="6B2A9BD9" w:rsidP="6B2A9BD9">
      <w:pPr>
        <w:autoSpaceDE w:val="0"/>
        <w:autoSpaceDN w:val="0"/>
        <w:adjustRightInd w:val="0"/>
        <w:rPr>
          <w:rFonts w:ascii="Cambria" w:hAnsi="Cambria" w:cs="AppleSystemUIFont"/>
          <w:color w:val="353535"/>
          <w:sz w:val="21"/>
          <w:szCs w:val="21"/>
          <w:lang w:val="es-MX"/>
        </w:rPr>
      </w:pPr>
      <w:r w:rsidRPr="6B2A9BD9">
        <w:rPr>
          <w:rFonts w:ascii="Cambria" w:hAnsi="Cambria" w:cs="AppleSystemUIFont"/>
          <w:color w:val="353535"/>
          <w:sz w:val="21"/>
          <w:szCs w:val="21"/>
          <w:lang w:val="es-MX"/>
        </w:rPr>
        <w:t>Casi al mismo tiempo, se estaba volviendo habitual que un sacerdote, sin importar que fuera la misa más simple, contara con la ayuda de un acólito o algún estudiante que proclamara la lectura, respondiera al diálogo y se uniera para ver los cantos. La necesidad de servidores excedió el número de acólitos disponibles, por lo que la iglesia desarrolló una tradición de base de tener estudiantes que asisten a misa. Estos jóvenes no formaban parte del grupo formal de acólitos, ni era necesario que se prepararan para el sacerdocio. Aun así, el voluntariado como servidor inspiró a muchos niños a considerar una vocación al sacerdocio.</w:t>
      </w:r>
    </w:p>
    <w:p w14:paraId="012E3FE3" w14:textId="77777777" w:rsidR="001B3347" w:rsidRPr="001B3347" w:rsidRDefault="001B3347" w:rsidP="001B3347">
      <w:pPr>
        <w:autoSpaceDE w:val="0"/>
        <w:autoSpaceDN w:val="0"/>
        <w:adjustRightInd w:val="0"/>
        <w:rPr>
          <w:rFonts w:ascii="Cambria" w:hAnsi="Cambria" w:cs="AppleSystemUIFont"/>
          <w:color w:val="353535"/>
          <w:sz w:val="21"/>
          <w:szCs w:val="21"/>
          <w:lang w:val="es-MX"/>
        </w:rPr>
      </w:pPr>
    </w:p>
    <w:p w14:paraId="4A8D320C" w14:textId="7411629C" w:rsidR="00AC7C96" w:rsidRDefault="6B2A9BD9" w:rsidP="6B2A9BD9">
      <w:pPr>
        <w:autoSpaceDE w:val="0"/>
        <w:autoSpaceDN w:val="0"/>
        <w:adjustRightInd w:val="0"/>
        <w:rPr>
          <w:rFonts w:ascii="Cambria" w:hAnsi="Cambria" w:cs="AppleSystemUIFont"/>
          <w:color w:val="353535"/>
          <w:sz w:val="21"/>
          <w:szCs w:val="21"/>
          <w:lang w:val="es-MX"/>
        </w:rPr>
      </w:pPr>
      <w:r w:rsidRPr="6B2A9BD9">
        <w:rPr>
          <w:rFonts w:ascii="Cambria" w:hAnsi="Cambria" w:cs="AppleSystemUIFont"/>
          <w:color w:val="353535"/>
          <w:sz w:val="21"/>
          <w:szCs w:val="21"/>
          <w:lang w:val="es-MX"/>
        </w:rPr>
        <w:t>A lo largo de la historia, los monaguillos se han vestido tradicionalmente con una sotana y un sobrante, o una túnica blanca y cinturón. Estas vestimentas los identificaron como laicos. Al igual que hoy, los deberes en la edad media incluían encender y apagar las velas del altar, llevar cruces y velas en procesiones, sujetar el incensario y el bote para el incienso, sostener el misal para el sacerdote, poner paños y vasijas, sostener los cruceros de agua y vino, y lavar las manos del sacerdote.</w:t>
      </w:r>
    </w:p>
    <w:p w14:paraId="42D8A590" w14:textId="77777777" w:rsidR="001B3347" w:rsidRPr="001B3347" w:rsidRDefault="001B3347" w:rsidP="001B3347">
      <w:pPr>
        <w:autoSpaceDE w:val="0"/>
        <w:autoSpaceDN w:val="0"/>
        <w:adjustRightInd w:val="0"/>
        <w:rPr>
          <w:rFonts w:ascii="Cambria" w:hAnsi="Cambria" w:cs="AppleSystemUIFont"/>
          <w:color w:val="353535"/>
          <w:sz w:val="21"/>
          <w:szCs w:val="21"/>
          <w:lang w:val="es-MX"/>
        </w:rPr>
      </w:pPr>
    </w:p>
    <w:p w14:paraId="25C5CC14" w14:textId="44FEC772" w:rsidR="00AC7C96" w:rsidRPr="001B3347" w:rsidRDefault="001B3347" w:rsidP="00AC7C96">
      <w:pPr>
        <w:autoSpaceDE w:val="0"/>
        <w:autoSpaceDN w:val="0"/>
        <w:adjustRightInd w:val="0"/>
        <w:rPr>
          <w:rFonts w:ascii="Cambria" w:hAnsi="Cambria" w:cs="AppleSystemUIFont"/>
          <w:b/>
          <w:color w:val="353535"/>
          <w:sz w:val="21"/>
          <w:szCs w:val="21"/>
          <w:lang w:val="es-MX"/>
        </w:rPr>
      </w:pPr>
      <w:r w:rsidRPr="001B3347">
        <w:rPr>
          <w:rFonts w:ascii="Cambria" w:hAnsi="Cambria" w:cs="AppleSystemUIFont"/>
          <w:b/>
          <w:color w:val="353535"/>
          <w:sz w:val="21"/>
          <w:szCs w:val="21"/>
          <w:lang w:val="es-MX"/>
        </w:rPr>
        <w:t>Después del</w:t>
      </w:r>
      <w:r w:rsidR="00AC7C96" w:rsidRPr="001B3347">
        <w:rPr>
          <w:rFonts w:ascii="Cambria" w:hAnsi="Cambria" w:cs="AppleSystemUIFont"/>
          <w:b/>
          <w:color w:val="353535"/>
          <w:sz w:val="21"/>
          <w:szCs w:val="21"/>
          <w:lang w:val="es-MX"/>
        </w:rPr>
        <w:t xml:space="preserve"> Vatican II</w:t>
      </w:r>
    </w:p>
    <w:p w14:paraId="451CDD73" w14:textId="0A1DB527" w:rsidR="6B2A9BD9" w:rsidRDefault="6B2A9BD9" w:rsidP="6B2A9BD9">
      <w:pPr>
        <w:rPr>
          <w:rFonts w:ascii="Cambria" w:eastAsia="Cambria" w:hAnsi="Cambria" w:cs="Cambria"/>
          <w:sz w:val="21"/>
          <w:szCs w:val="21"/>
          <w:lang w:val="es-MX"/>
        </w:rPr>
      </w:pPr>
      <w:r w:rsidRPr="6B2A9BD9">
        <w:rPr>
          <w:rFonts w:ascii="Cambria" w:hAnsi="Cambria" w:cs="AppleSystemUIFont"/>
          <w:color w:val="353535"/>
          <w:sz w:val="21"/>
          <w:szCs w:val="21"/>
          <w:lang w:val="es-MX"/>
        </w:rPr>
        <w:t>Antes del Concilio Vaticano II, los monaguillos ofrecieron las respuestas en la misa. Hoy, cuando el sacerdote dice: "Levanta el corazón", todos responden: "Los elevamos al Señor.”  Sin embargo, en los siglos posteriores al Consejo de Trento, los servidores realizaron todos los diálogos con el sacerdote en voz baja y en latín, mientras que la gente oraba simultáneamente en silencio, generalmente de material devocional suplementario.</w:t>
      </w:r>
    </w:p>
    <w:p w14:paraId="54B580BD" w14:textId="511B9C62" w:rsidR="001B3347" w:rsidRPr="001B3347" w:rsidRDefault="6B2A9BD9" w:rsidP="6B2A9BD9">
      <w:pPr>
        <w:pStyle w:val="NormalWeb"/>
        <w:rPr>
          <w:rFonts w:ascii="Cambria" w:eastAsia="Calibri" w:hAnsi="Cambria" w:cs="AppleSystemUIFont"/>
          <w:color w:val="353535"/>
          <w:sz w:val="21"/>
          <w:szCs w:val="21"/>
          <w:lang w:val="es-MX"/>
        </w:rPr>
      </w:pPr>
      <w:r w:rsidRPr="6B2A9BD9">
        <w:rPr>
          <w:rFonts w:ascii="Cambria" w:eastAsia="Calibri" w:hAnsi="Cambria" w:cs="AppleSystemUIFont"/>
          <w:color w:val="353535"/>
          <w:sz w:val="21"/>
          <w:szCs w:val="21"/>
          <w:lang w:val="es-MX"/>
        </w:rPr>
        <w:t xml:space="preserve">Después del Concilio Vaticano II, la responsabilidad de los servidores cambió. Ya no se les exigía que aprendieran las muchas respuestas en latín, ya que éstas se suelen decir en lengua vernácula. Los servidores no tenían que recitar las respuestas solo; todas las personas se unieron a los servidores. Además, las responsabilidades de otras </w:t>
      </w:r>
      <w:r w:rsidRPr="6B2A9BD9">
        <w:rPr>
          <w:rFonts w:ascii="Cambria" w:eastAsia="Calibri" w:hAnsi="Cambria" w:cs="AppleSystemUIFont"/>
          <w:color w:val="353535"/>
          <w:sz w:val="21"/>
          <w:szCs w:val="21"/>
          <w:lang w:val="es-MX"/>
        </w:rPr>
        <w:t>tareas eran compartidas por diferentes ministros, por lo que la función de los servidores sufrió cambios dramáticos.</w:t>
      </w:r>
    </w:p>
    <w:p w14:paraId="1A47BD86" w14:textId="58A6A5AF" w:rsidR="001B3347" w:rsidRPr="001B3347" w:rsidRDefault="6B2A9BD9" w:rsidP="6B2A9BD9">
      <w:pPr>
        <w:pStyle w:val="NormalWeb"/>
        <w:rPr>
          <w:rFonts w:ascii="Cambria" w:eastAsia="Calibri" w:hAnsi="Cambria" w:cs="AppleSystemUIFont"/>
          <w:color w:val="353535"/>
          <w:sz w:val="21"/>
          <w:szCs w:val="21"/>
          <w:lang w:val="es-MX"/>
        </w:rPr>
      </w:pPr>
      <w:r w:rsidRPr="6B2A9BD9">
        <w:rPr>
          <w:rFonts w:ascii="Cambria" w:eastAsia="Calibri" w:hAnsi="Cambria" w:cs="AppleSystemUIFont"/>
          <w:color w:val="353535"/>
          <w:sz w:val="21"/>
          <w:szCs w:val="21"/>
          <w:lang w:val="es-MX"/>
        </w:rPr>
        <w:t>El cambio más dramático y visible fue la admisión de niñas al rango de servidores. El Código de Derecho Canónico de 1917 permitía a las mujeres servir misa solo a distancia, cuando no había hombres presentes, y por una causa justa. El Código de Derecho Canónico revisado dio implícitamente permiso a las niñas para servir en 1983. El Consejo Pontificio para los Textos Legislativos interpretó el canon en 1992, diciendo que sí permitiría a las chicas participar como servidoras, pero no lo requería. En 1994, la Congregación para el Culto Divino y la Disciplina de los Sacramentos declaró que cada Conferencia de Obispos conserva la autoridad para determinar la mejor manera de implementar el uso de las muchachas del altar. En los Estados Unidos, la decisión de la Conferencia de Obispos Católicos sobre si permitir o no a las niñas como servidores del altar se dejó al obispo diocesano en particular. En la Diócesis de Bridgeport, ese permiso fue otorgado en una carta a todos los pastores del 30 de junio de 1994 del Obispo Egan.</w:t>
      </w:r>
    </w:p>
    <w:p w14:paraId="2A7C7B34" w14:textId="77777777" w:rsidR="008001AF" w:rsidRDefault="001B3347" w:rsidP="001B3347">
      <w:pPr>
        <w:pStyle w:val="NormalWeb"/>
        <w:rPr>
          <w:rFonts w:ascii="Cambria" w:eastAsia="Calibri" w:hAnsi="Cambria" w:cs="AppleSystemUIFont"/>
          <w:color w:val="353535"/>
          <w:sz w:val="21"/>
          <w:szCs w:val="21"/>
          <w:lang w:val="es-MX"/>
        </w:rPr>
      </w:pPr>
      <w:r w:rsidRPr="001B3347">
        <w:rPr>
          <w:rFonts w:ascii="Cambria" w:eastAsia="Calibri" w:hAnsi="Cambria" w:cs="AppleSystemUIFont"/>
          <w:color w:val="353535"/>
          <w:sz w:val="21"/>
          <w:szCs w:val="21"/>
          <w:lang w:val="es-MX"/>
        </w:rPr>
        <w:t>Aunque el término acólito se usó una vez para referirse a aquellos que ayudaron al sacerdote en el altar, el uso moderno de la palabra se vuelve más específico. Hoy en día, usamos el término acólito para referirnos a uno que tiene la “responsabilidad de ayudar a los sacerdotes y diáconos a llevar a cabo su ministerio, y como ministros especiales para dar la Santa Comunión a los fieles en la liturgia y a los enfermos”. (Institución de Rito de acólitos, 1-4). Usamos el término servidor del altar para indicar a los hombres y mujeres jóvenes que llevan a cabo las tareas descritas anteriormente. Que podamos continuar siendo bendecidos con aquellos que se ofrecen para el servicio en el altar, mejorando la experiencia orante de la liturgia para todos.</w:t>
      </w:r>
    </w:p>
    <w:p w14:paraId="05B54ED8" w14:textId="77777777" w:rsidR="008001AF" w:rsidRPr="008001AF" w:rsidRDefault="008001AF" w:rsidP="008001AF">
      <w:pPr>
        <w:pStyle w:val="NormalWeb"/>
        <w:rPr>
          <w:rFonts w:ascii="Cambria" w:eastAsia="Calibri" w:hAnsi="Cambria" w:cs="AppleSystemUIFont"/>
          <w:i/>
          <w:color w:val="353535"/>
          <w:sz w:val="18"/>
          <w:szCs w:val="18"/>
          <w:lang w:val="es-MX"/>
        </w:rPr>
      </w:pPr>
      <w:r w:rsidRPr="008001AF">
        <w:rPr>
          <w:rFonts w:ascii="Cambria" w:eastAsia="Calibri" w:hAnsi="Cambria" w:cs="AppleSystemUIFont"/>
          <w:i/>
          <w:color w:val="353535"/>
          <w:sz w:val="18"/>
          <w:szCs w:val="18"/>
          <w:lang w:val="es-MX"/>
        </w:rPr>
        <w:t>(Partes de este artículo fueron adaptadas del trabajo del P. Paul Turner y apreciamos su disposición a compartir sus conocimientos con nosotros).</w:t>
      </w:r>
    </w:p>
    <w:p w14:paraId="0516F5DB" w14:textId="179E72D0" w:rsidR="00B54AAA" w:rsidRPr="008001AF" w:rsidRDefault="008001AF" w:rsidP="008001AF">
      <w:pPr>
        <w:pStyle w:val="NormalWeb"/>
        <w:rPr>
          <w:rFonts w:ascii="Cambria" w:hAnsi="Cambria" w:cs="Calibri"/>
          <w:i/>
          <w:sz w:val="18"/>
          <w:szCs w:val="18"/>
          <w:lang w:val="es-MX"/>
        </w:rPr>
      </w:pPr>
      <w:r w:rsidRPr="008001AF">
        <w:rPr>
          <w:rFonts w:ascii="Cambria" w:eastAsia="Calibri" w:hAnsi="Cambria" w:cs="AppleSystemUIFont"/>
          <w:i/>
          <w:color w:val="353535"/>
          <w:sz w:val="18"/>
          <w:szCs w:val="18"/>
          <w:lang w:val="es-MX"/>
        </w:rPr>
        <w:t>Para obtener más información sobre las próximas revisiones a las normas litúrgicas en la Diócesis de Bridgeport, visite www.formationreimagined.org. Las reuniones se llevarán a cabo durante el mes de noviembre para aquellos que deseen obtener más información.</w:t>
      </w:r>
    </w:p>
    <w:sectPr w:rsidR="00B54AAA" w:rsidRPr="008001AF" w:rsidSect="0037436F">
      <w:headerReference w:type="default" r:id="rId8"/>
      <w:footerReference w:type="default" r:id="rId9"/>
      <w:pgSz w:w="12240" w:h="15840"/>
      <w:pgMar w:top="1440" w:right="1152" w:bottom="720" w:left="1152"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DA825" w14:textId="77777777" w:rsidR="00E43354" w:rsidRDefault="00E43354" w:rsidP="00B2056F">
      <w:r>
        <w:separator/>
      </w:r>
    </w:p>
  </w:endnote>
  <w:endnote w:type="continuationSeparator" w:id="0">
    <w:p w14:paraId="19AACF37" w14:textId="77777777" w:rsidR="00E43354" w:rsidRDefault="00E43354" w:rsidP="00B20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Roboto">
    <w:altName w:val="Arial"/>
    <w:panose1 w:val="02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9210B" w14:textId="77777777" w:rsidR="00B2056F" w:rsidRDefault="00E43354">
    <w:pPr>
      <w:pStyle w:val="Footer"/>
    </w:pPr>
    <w:r>
      <w:rPr>
        <w:noProof/>
      </w:rPr>
      <w:pict w14:anchorId="7222AC19">
        <v:rect id="_x0000_s2049" alt="" style="position:absolute;margin-left:-75pt;margin-top:33.35pt;width:615pt;height:18pt;z-index:-1;mso-wrap-edited:f;mso-width-percent:0;mso-height-percent:0;mso-width-percent:0;mso-height-percent:0" fillcolor="#d5a10e" stroked="f"/>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9CC23" w14:textId="77777777" w:rsidR="00E43354" w:rsidRDefault="00E43354" w:rsidP="00B2056F">
      <w:r>
        <w:separator/>
      </w:r>
    </w:p>
  </w:footnote>
  <w:footnote w:type="continuationSeparator" w:id="0">
    <w:p w14:paraId="75CDFCA6" w14:textId="77777777" w:rsidR="00E43354" w:rsidRDefault="00E43354" w:rsidP="00B205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93C22" w14:textId="77777777" w:rsidR="00B2056F" w:rsidRDefault="00E43354">
    <w:pPr>
      <w:pStyle w:val="Header"/>
    </w:pPr>
    <w:r>
      <w:rPr>
        <w:noProof/>
      </w:rPr>
      <w:pict w14:anchorId="5119C978">
        <v:shapetype id="_x0000_t202" coordsize="21600,21600" o:spt="202" path="m,l,21600r21600,l21600,xe">
          <v:stroke joinstyle="miter"/>
          <v:path gradientshapeok="t" o:connecttype="rect"/>
        </v:shapetype>
        <v:shape id="_x0000_s2052" type="#_x0000_t202" alt="" style="position:absolute;margin-left:-66pt;margin-top:-19.25pt;width:600pt;height:24pt;z-index:1;mso-wrap-style:square;mso-wrap-edited:f;mso-width-percent:0;mso-height-percent:0;mso-width-percent:0;mso-height-percent:0;v-text-anchor:top" filled="f" stroked="f">
          <v:textbox style="mso-next-textbox:#_x0000_s2052">
            <w:txbxContent>
              <w:p w14:paraId="373136F0" w14:textId="129F9D0E" w:rsidR="00B2056F" w:rsidRPr="001B3347" w:rsidRDefault="00B2056F" w:rsidP="00B2056F">
                <w:pPr>
                  <w:jc w:val="center"/>
                  <w:rPr>
                    <w:rFonts w:ascii="Roboto" w:hAnsi="Roboto"/>
                    <w:b/>
                    <w:color w:val="FFFFFF"/>
                    <w:lang w:val="es-MX"/>
                  </w:rPr>
                </w:pPr>
                <w:r w:rsidRPr="001B3347">
                  <w:rPr>
                    <w:rFonts w:ascii="Roboto" w:hAnsi="Roboto"/>
                    <w:b/>
                    <w:color w:val="FFFFFF"/>
                    <w:lang w:val="es-MX"/>
                  </w:rPr>
                  <w:t>Revisio</w:t>
                </w:r>
                <w:r w:rsidR="001B3347" w:rsidRPr="001B3347">
                  <w:rPr>
                    <w:rFonts w:ascii="Roboto" w:hAnsi="Roboto"/>
                    <w:b/>
                    <w:color w:val="FFFFFF"/>
                    <w:lang w:val="es-MX"/>
                  </w:rPr>
                  <w:t>nes de las normas litúrgicas</w:t>
                </w:r>
                <w:r w:rsidRPr="001B3347">
                  <w:rPr>
                    <w:rFonts w:ascii="Roboto" w:hAnsi="Roboto"/>
                    <w:b/>
                    <w:color w:val="FFFFFF"/>
                    <w:lang w:val="es-MX"/>
                  </w:rPr>
                  <w:t xml:space="preserve">    </w:t>
                </w:r>
                <w:r w:rsidRPr="001B3347">
                  <w:rPr>
                    <w:rFonts w:ascii="Roboto" w:hAnsi="Roboto"/>
                    <w:b/>
                    <w:color w:val="D5A10E"/>
                    <w:lang w:val="es-MX"/>
                  </w:rPr>
                  <w:t>|</w:t>
                </w:r>
                <w:r w:rsidRPr="001B3347">
                  <w:rPr>
                    <w:rFonts w:ascii="Roboto" w:hAnsi="Roboto"/>
                    <w:b/>
                    <w:color w:val="FFFFFF"/>
                    <w:lang w:val="es-MX"/>
                  </w:rPr>
                  <w:t xml:space="preserve">    Cate</w:t>
                </w:r>
                <w:r w:rsidR="001B3347">
                  <w:rPr>
                    <w:rFonts w:ascii="Roboto" w:hAnsi="Roboto"/>
                    <w:b/>
                    <w:color w:val="FFFFFF"/>
                    <w:lang w:val="es-MX"/>
                  </w:rPr>
                  <w:t>quesis</w:t>
                </w:r>
                <w:r w:rsidRPr="001B3347">
                  <w:rPr>
                    <w:rFonts w:ascii="Roboto" w:hAnsi="Roboto"/>
                    <w:b/>
                    <w:color w:val="FFFFFF"/>
                    <w:lang w:val="es-MX"/>
                  </w:rPr>
                  <w:t xml:space="preserve"> </w:t>
                </w:r>
                <w:r w:rsidR="001B3347">
                  <w:rPr>
                    <w:rFonts w:ascii="Roboto" w:hAnsi="Roboto"/>
                    <w:b/>
                    <w:color w:val="FFFFFF"/>
                    <w:lang w:val="es-MX"/>
                  </w:rPr>
                  <w:t>Artículo Cuatro</w:t>
                </w:r>
              </w:p>
            </w:txbxContent>
          </v:textbox>
        </v:shape>
      </w:pict>
    </w:r>
    <w:r>
      <w:rPr>
        <w:noProof/>
      </w:rPr>
      <w:pict w14:anchorId="6552D4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1" type="#_x0000_t75" alt="" style="position:absolute;margin-left:-55.6pt;margin-top:-25.55pt;width:47.25pt;height:63.7pt;z-index:-2;visibility:visible;mso-wrap-edited:f;mso-width-percent:0;mso-height-percent:0;mso-width-percent:0;mso-height-percent:0">
          <v:imagedata r:id="rId1" o:title=""/>
        </v:shape>
      </w:pict>
    </w:r>
    <w:r>
      <w:rPr>
        <w:noProof/>
      </w:rPr>
      <w:pict w14:anchorId="35A410BB">
        <v:rect id="_x0000_s2050" alt="" style="position:absolute;margin-left:-75pt;margin-top:-39pt;width:615pt;height:52.5pt;z-index:-3;mso-wrap-edited:f;mso-width-percent:0;mso-height-percent:0;mso-width-percent:0;mso-height-percent:0" fillcolor="#009ddc"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AA6A1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02D5D2C"/>
    <w:multiLevelType w:val="hybridMultilevel"/>
    <w:tmpl w:val="61161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oNotTrackMoves/>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54AAA"/>
    <w:rsid w:val="000638CB"/>
    <w:rsid w:val="000871F4"/>
    <w:rsid w:val="00091250"/>
    <w:rsid w:val="000A39C8"/>
    <w:rsid w:val="000B312C"/>
    <w:rsid w:val="00101268"/>
    <w:rsid w:val="00117B29"/>
    <w:rsid w:val="00127AEF"/>
    <w:rsid w:val="00134072"/>
    <w:rsid w:val="0015153F"/>
    <w:rsid w:val="00173F67"/>
    <w:rsid w:val="001829A7"/>
    <w:rsid w:val="001B3347"/>
    <w:rsid w:val="001B7411"/>
    <w:rsid w:val="001E14F2"/>
    <w:rsid w:val="001E7967"/>
    <w:rsid w:val="001F4386"/>
    <w:rsid w:val="002B46BA"/>
    <w:rsid w:val="00307CBB"/>
    <w:rsid w:val="003504D7"/>
    <w:rsid w:val="003572B8"/>
    <w:rsid w:val="0037436F"/>
    <w:rsid w:val="003A7B96"/>
    <w:rsid w:val="0043068D"/>
    <w:rsid w:val="00451CE7"/>
    <w:rsid w:val="004E6AA2"/>
    <w:rsid w:val="00576634"/>
    <w:rsid w:val="005A5B0C"/>
    <w:rsid w:val="005D4793"/>
    <w:rsid w:val="005E32C5"/>
    <w:rsid w:val="005F7FAA"/>
    <w:rsid w:val="00625F58"/>
    <w:rsid w:val="00705615"/>
    <w:rsid w:val="00764464"/>
    <w:rsid w:val="00772116"/>
    <w:rsid w:val="008001AF"/>
    <w:rsid w:val="008213B1"/>
    <w:rsid w:val="008C7C0C"/>
    <w:rsid w:val="00901645"/>
    <w:rsid w:val="009138F6"/>
    <w:rsid w:val="00AA1F10"/>
    <w:rsid w:val="00AC7C96"/>
    <w:rsid w:val="00B2056F"/>
    <w:rsid w:val="00B54AAA"/>
    <w:rsid w:val="00BD4192"/>
    <w:rsid w:val="00BF354E"/>
    <w:rsid w:val="00C15F75"/>
    <w:rsid w:val="00C47427"/>
    <w:rsid w:val="00D02888"/>
    <w:rsid w:val="00D36D4E"/>
    <w:rsid w:val="00E05FD1"/>
    <w:rsid w:val="00E43354"/>
    <w:rsid w:val="00EF7C6E"/>
    <w:rsid w:val="00F15AAE"/>
    <w:rsid w:val="00F37FDB"/>
    <w:rsid w:val="49956784"/>
    <w:rsid w:val="6B2A9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6DB9918"/>
  <w15:chartTrackingRefBased/>
  <w15:docId w15:val="{E3569207-18AA-46C0-BDB0-070DC4898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EF7C6E"/>
    <w:pPr>
      <w:ind w:left="720"/>
      <w:contextualSpacing/>
    </w:pPr>
  </w:style>
  <w:style w:type="paragraph" w:styleId="BalloonText">
    <w:name w:val="Balloon Text"/>
    <w:basedOn w:val="Normal"/>
    <w:link w:val="BalloonTextChar"/>
    <w:uiPriority w:val="99"/>
    <w:semiHidden/>
    <w:unhideWhenUsed/>
    <w:rsid w:val="00127AEF"/>
    <w:rPr>
      <w:rFonts w:ascii="Times New Roman" w:hAnsi="Times New Roman"/>
      <w:sz w:val="18"/>
      <w:szCs w:val="18"/>
    </w:rPr>
  </w:style>
  <w:style w:type="character" w:customStyle="1" w:styleId="BalloonTextChar">
    <w:name w:val="Balloon Text Char"/>
    <w:link w:val="BalloonText"/>
    <w:uiPriority w:val="99"/>
    <w:semiHidden/>
    <w:rsid w:val="00127AEF"/>
    <w:rPr>
      <w:rFonts w:ascii="Times New Roman" w:hAnsi="Times New Roman"/>
      <w:sz w:val="18"/>
      <w:szCs w:val="18"/>
    </w:rPr>
  </w:style>
  <w:style w:type="character" w:styleId="CommentReference">
    <w:name w:val="annotation reference"/>
    <w:uiPriority w:val="99"/>
    <w:semiHidden/>
    <w:unhideWhenUsed/>
    <w:rsid w:val="00127AEF"/>
    <w:rPr>
      <w:sz w:val="18"/>
      <w:szCs w:val="18"/>
    </w:rPr>
  </w:style>
  <w:style w:type="paragraph" w:styleId="CommentText">
    <w:name w:val="annotation text"/>
    <w:basedOn w:val="Normal"/>
    <w:link w:val="CommentTextChar"/>
    <w:uiPriority w:val="99"/>
    <w:semiHidden/>
    <w:unhideWhenUsed/>
    <w:rsid w:val="00127AEF"/>
  </w:style>
  <w:style w:type="character" w:customStyle="1" w:styleId="CommentTextChar">
    <w:name w:val="Comment Text Char"/>
    <w:link w:val="CommentText"/>
    <w:uiPriority w:val="99"/>
    <w:semiHidden/>
    <w:rsid w:val="00127AEF"/>
    <w:rPr>
      <w:sz w:val="24"/>
      <w:szCs w:val="24"/>
    </w:rPr>
  </w:style>
  <w:style w:type="paragraph" w:styleId="CommentSubject">
    <w:name w:val="annotation subject"/>
    <w:basedOn w:val="CommentText"/>
    <w:next w:val="CommentText"/>
    <w:link w:val="CommentSubjectChar"/>
    <w:uiPriority w:val="99"/>
    <w:semiHidden/>
    <w:unhideWhenUsed/>
    <w:rsid w:val="00127AEF"/>
    <w:rPr>
      <w:b/>
      <w:bCs/>
      <w:sz w:val="20"/>
      <w:szCs w:val="20"/>
    </w:rPr>
  </w:style>
  <w:style w:type="character" w:customStyle="1" w:styleId="CommentSubjectChar">
    <w:name w:val="Comment Subject Char"/>
    <w:link w:val="CommentSubject"/>
    <w:uiPriority w:val="99"/>
    <w:semiHidden/>
    <w:rsid w:val="00127AEF"/>
    <w:rPr>
      <w:b/>
      <w:bCs/>
      <w:sz w:val="24"/>
      <w:szCs w:val="24"/>
    </w:rPr>
  </w:style>
  <w:style w:type="paragraph" w:styleId="Header">
    <w:name w:val="header"/>
    <w:basedOn w:val="Normal"/>
    <w:link w:val="HeaderChar"/>
    <w:uiPriority w:val="99"/>
    <w:unhideWhenUsed/>
    <w:rsid w:val="00B2056F"/>
    <w:pPr>
      <w:tabs>
        <w:tab w:val="center" w:pos="4680"/>
        <w:tab w:val="right" w:pos="9360"/>
      </w:tabs>
    </w:pPr>
  </w:style>
  <w:style w:type="character" w:customStyle="1" w:styleId="HeaderChar">
    <w:name w:val="Header Char"/>
    <w:link w:val="Header"/>
    <w:uiPriority w:val="99"/>
    <w:rsid w:val="00B2056F"/>
    <w:rPr>
      <w:sz w:val="24"/>
      <w:szCs w:val="24"/>
    </w:rPr>
  </w:style>
  <w:style w:type="paragraph" w:styleId="Footer">
    <w:name w:val="footer"/>
    <w:basedOn w:val="Normal"/>
    <w:link w:val="FooterChar"/>
    <w:uiPriority w:val="99"/>
    <w:unhideWhenUsed/>
    <w:rsid w:val="00B2056F"/>
    <w:pPr>
      <w:tabs>
        <w:tab w:val="center" w:pos="4680"/>
        <w:tab w:val="right" w:pos="9360"/>
      </w:tabs>
    </w:pPr>
  </w:style>
  <w:style w:type="character" w:customStyle="1" w:styleId="FooterChar">
    <w:name w:val="Footer Char"/>
    <w:link w:val="Footer"/>
    <w:uiPriority w:val="99"/>
    <w:rsid w:val="00B2056F"/>
    <w:rPr>
      <w:sz w:val="24"/>
      <w:szCs w:val="24"/>
    </w:rPr>
  </w:style>
  <w:style w:type="paragraph" w:styleId="NormalWeb">
    <w:name w:val="Normal (Web)"/>
    <w:basedOn w:val="Normal"/>
    <w:uiPriority w:val="99"/>
    <w:unhideWhenUsed/>
    <w:rsid w:val="00451CE7"/>
    <w:pPr>
      <w:spacing w:before="100" w:beforeAutospacing="1" w:after="100" w:afterAutospacing="1"/>
    </w:pPr>
    <w:rPr>
      <w:rFonts w:ascii="Times New Roman" w:eastAsia="Times New Roman" w:hAnsi="Times New Roman"/>
    </w:rPr>
  </w:style>
  <w:style w:type="character" w:styleId="Hyperlink">
    <w:name w:val="Hyperlink"/>
    <w:uiPriority w:val="99"/>
    <w:unhideWhenUsed/>
    <w:rsid w:val="00117B2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827709">
      <w:bodyDiv w:val="1"/>
      <w:marLeft w:val="0"/>
      <w:marRight w:val="0"/>
      <w:marTop w:val="0"/>
      <w:marBottom w:val="0"/>
      <w:divBdr>
        <w:top w:val="none" w:sz="0" w:space="0" w:color="auto"/>
        <w:left w:val="none" w:sz="0" w:space="0" w:color="auto"/>
        <w:bottom w:val="none" w:sz="0" w:space="0" w:color="auto"/>
        <w:right w:val="none" w:sz="0" w:space="0" w:color="auto"/>
      </w:divBdr>
    </w:div>
    <w:div w:id="304167271">
      <w:bodyDiv w:val="1"/>
      <w:marLeft w:val="0"/>
      <w:marRight w:val="0"/>
      <w:marTop w:val="0"/>
      <w:marBottom w:val="0"/>
      <w:divBdr>
        <w:top w:val="none" w:sz="0" w:space="0" w:color="auto"/>
        <w:left w:val="none" w:sz="0" w:space="0" w:color="auto"/>
        <w:bottom w:val="none" w:sz="0" w:space="0" w:color="auto"/>
        <w:right w:val="none" w:sz="0" w:space="0" w:color="auto"/>
      </w:divBdr>
    </w:div>
    <w:div w:id="673144473">
      <w:bodyDiv w:val="1"/>
      <w:marLeft w:val="0"/>
      <w:marRight w:val="0"/>
      <w:marTop w:val="0"/>
      <w:marBottom w:val="0"/>
      <w:divBdr>
        <w:top w:val="none" w:sz="0" w:space="0" w:color="auto"/>
        <w:left w:val="none" w:sz="0" w:space="0" w:color="auto"/>
        <w:bottom w:val="none" w:sz="0" w:space="0" w:color="auto"/>
        <w:right w:val="none" w:sz="0" w:space="0" w:color="auto"/>
      </w:divBdr>
    </w:div>
    <w:div w:id="704909441">
      <w:bodyDiv w:val="1"/>
      <w:marLeft w:val="0"/>
      <w:marRight w:val="0"/>
      <w:marTop w:val="0"/>
      <w:marBottom w:val="0"/>
      <w:divBdr>
        <w:top w:val="none" w:sz="0" w:space="0" w:color="auto"/>
        <w:left w:val="none" w:sz="0" w:space="0" w:color="auto"/>
        <w:bottom w:val="none" w:sz="0" w:space="0" w:color="auto"/>
        <w:right w:val="none" w:sz="0" w:space="0" w:color="auto"/>
      </w:divBdr>
    </w:div>
    <w:div w:id="1251352613">
      <w:bodyDiv w:val="1"/>
      <w:marLeft w:val="0"/>
      <w:marRight w:val="0"/>
      <w:marTop w:val="0"/>
      <w:marBottom w:val="0"/>
      <w:divBdr>
        <w:top w:val="none" w:sz="0" w:space="0" w:color="auto"/>
        <w:left w:val="none" w:sz="0" w:space="0" w:color="auto"/>
        <w:bottom w:val="none" w:sz="0" w:space="0" w:color="auto"/>
        <w:right w:val="none" w:sz="0" w:space="0" w:color="auto"/>
      </w:divBdr>
    </w:div>
    <w:div w:id="1278760266">
      <w:bodyDiv w:val="1"/>
      <w:marLeft w:val="0"/>
      <w:marRight w:val="0"/>
      <w:marTop w:val="0"/>
      <w:marBottom w:val="0"/>
      <w:divBdr>
        <w:top w:val="none" w:sz="0" w:space="0" w:color="auto"/>
        <w:left w:val="none" w:sz="0" w:space="0" w:color="auto"/>
        <w:bottom w:val="none" w:sz="0" w:space="0" w:color="auto"/>
        <w:right w:val="none" w:sz="0" w:space="0" w:color="auto"/>
      </w:divBdr>
    </w:div>
    <w:div w:id="1428118752">
      <w:bodyDiv w:val="1"/>
      <w:marLeft w:val="0"/>
      <w:marRight w:val="0"/>
      <w:marTop w:val="0"/>
      <w:marBottom w:val="0"/>
      <w:divBdr>
        <w:top w:val="none" w:sz="0" w:space="0" w:color="auto"/>
        <w:left w:val="none" w:sz="0" w:space="0" w:color="auto"/>
        <w:bottom w:val="none" w:sz="0" w:space="0" w:color="auto"/>
        <w:right w:val="none" w:sz="0" w:space="0" w:color="auto"/>
      </w:divBdr>
    </w:div>
    <w:div w:id="1601520781">
      <w:bodyDiv w:val="1"/>
      <w:marLeft w:val="0"/>
      <w:marRight w:val="0"/>
      <w:marTop w:val="0"/>
      <w:marBottom w:val="0"/>
      <w:divBdr>
        <w:top w:val="none" w:sz="0" w:space="0" w:color="auto"/>
        <w:left w:val="none" w:sz="0" w:space="0" w:color="auto"/>
        <w:bottom w:val="none" w:sz="0" w:space="0" w:color="auto"/>
        <w:right w:val="none" w:sz="0" w:space="0" w:color="auto"/>
      </w:divBdr>
    </w:div>
    <w:div w:id="1714111806">
      <w:bodyDiv w:val="1"/>
      <w:marLeft w:val="0"/>
      <w:marRight w:val="0"/>
      <w:marTop w:val="0"/>
      <w:marBottom w:val="0"/>
      <w:divBdr>
        <w:top w:val="none" w:sz="0" w:space="0" w:color="auto"/>
        <w:left w:val="none" w:sz="0" w:space="0" w:color="auto"/>
        <w:bottom w:val="none" w:sz="0" w:space="0" w:color="auto"/>
        <w:right w:val="none" w:sz="0" w:space="0" w:color="auto"/>
      </w:divBdr>
    </w:div>
    <w:div w:id="1786728035">
      <w:bodyDiv w:val="1"/>
      <w:marLeft w:val="0"/>
      <w:marRight w:val="0"/>
      <w:marTop w:val="0"/>
      <w:marBottom w:val="0"/>
      <w:divBdr>
        <w:top w:val="none" w:sz="0" w:space="0" w:color="auto"/>
        <w:left w:val="none" w:sz="0" w:space="0" w:color="auto"/>
        <w:bottom w:val="none" w:sz="0" w:space="0" w:color="auto"/>
        <w:right w:val="none" w:sz="0" w:space="0" w:color="auto"/>
      </w:divBdr>
    </w:div>
    <w:div w:id="197200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1218</Words>
  <Characters>6943</Characters>
  <Application>Microsoft Office Word</Application>
  <DocSecurity>0</DocSecurity>
  <Lines>57</Lines>
  <Paragraphs>16</Paragraphs>
  <ScaleCrop>false</ScaleCrop>
  <Company>AIT</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Donovan</dc:creator>
  <cp:keywords/>
  <cp:lastModifiedBy>Patrick Donovan</cp:lastModifiedBy>
  <cp:revision>4</cp:revision>
  <dcterms:created xsi:type="dcterms:W3CDTF">2018-10-17T19:09:00Z</dcterms:created>
  <dcterms:modified xsi:type="dcterms:W3CDTF">2018-10-17T19:16:00Z</dcterms:modified>
</cp:coreProperties>
</file>